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3EC655" w14:textId="26C627BB" w:rsidR="00714C6E" w:rsidRPr="00964348" w:rsidRDefault="00714C6E" w:rsidP="00714C6E">
      <w:pPr>
        <w:pStyle w:val="Ttulo1"/>
        <w:jc w:val="center"/>
        <w:rPr>
          <w:lang w:val="es-ES"/>
        </w:rPr>
      </w:pPr>
      <w:r w:rsidRPr="00964348">
        <w:rPr>
          <w:lang w:val="es-ES"/>
        </w:rPr>
        <w:t>IBI</w:t>
      </w:r>
    </w:p>
    <w:p w14:paraId="1AEF06F4" w14:textId="51F065C9" w:rsidR="00A20979" w:rsidRPr="00964348" w:rsidRDefault="00A20979" w:rsidP="00A20979">
      <w:pPr>
        <w:rPr>
          <w:lang w:val="es-ES"/>
        </w:rPr>
      </w:pPr>
    </w:p>
    <w:p w14:paraId="795AD0D7" w14:textId="182821EE" w:rsidR="00C242C7" w:rsidRPr="00964348" w:rsidRDefault="008B7D6F">
      <w:pPr>
        <w:rPr>
          <w:lang w:val="es-ES"/>
        </w:rPr>
      </w:pPr>
      <w:r w:rsidRPr="00964348">
        <w:rPr>
          <w:noProof/>
          <w:lang w:val="es-ES"/>
        </w:rPr>
        <w:drawing>
          <wp:inline distT="0" distB="0" distL="0" distR="0" wp14:anchorId="006D4697" wp14:editId="1A6B34E6">
            <wp:extent cx="5760720" cy="3530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530600"/>
                    </a:xfrm>
                    <a:prstGeom prst="rect">
                      <a:avLst/>
                    </a:prstGeom>
                  </pic:spPr>
                </pic:pic>
              </a:graphicData>
            </a:graphic>
          </wp:inline>
        </w:drawing>
      </w:r>
    </w:p>
    <w:p w14:paraId="56AA608E" w14:textId="03309F92" w:rsidR="00810BD2" w:rsidRPr="00964348" w:rsidRDefault="00810BD2">
      <w:pPr>
        <w:rPr>
          <w:lang w:val="es-ES"/>
        </w:rPr>
      </w:pPr>
      <w:r w:rsidRPr="00964348">
        <w:rPr>
          <w:noProof/>
          <w:lang w:val="es-ES"/>
        </w:rPr>
        <w:drawing>
          <wp:inline distT="0" distB="0" distL="0" distR="0" wp14:anchorId="7B66667F" wp14:editId="78F78595">
            <wp:extent cx="5760720" cy="29972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997200"/>
                    </a:xfrm>
                    <a:prstGeom prst="rect">
                      <a:avLst/>
                    </a:prstGeom>
                  </pic:spPr>
                </pic:pic>
              </a:graphicData>
            </a:graphic>
          </wp:inline>
        </w:drawing>
      </w:r>
    </w:p>
    <w:p w14:paraId="293A10D4" w14:textId="77777777" w:rsidR="00810BD2" w:rsidRPr="00964348" w:rsidRDefault="00810BD2">
      <w:pPr>
        <w:rPr>
          <w:b/>
          <w:bCs/>
          <w:lang w:val="es-ES"/>
        </w:rPr>
      </w:pPr>
    </w:p>
    <w:p w14:paraId="463AB95C" w14:textId="094F63DE" w:rsidR="00810BD2" w:rsidRPr="00964348" w:rsidRDefault="00AA5576">
      <w:pPr>
        <w:rPr>
          <w:lang w:val="es-ES"/>
        </w:rPr>
      </w:pPr>
      <w:r w:rsidRPr="00964348">
        <w:rPr>
          <w:b/>
          <w:bCs/>
          <w:lang w:val="es-ES"/>
        </w:rPr>
        <w:t xml:space="preserve">Amarillo: </w:t>
      </w:r>
      <w:r w:rsidRPr="00964348">
        <w:rPr>
          <w:lang w:val="es-ES"/>
        </w:rPr>
        <w:t>Industria</w:t>
      </w:r>
    </w:p>
    <w:p w14:paraId="45B6EAC7" w14:textId="6FCC300C" w:rsidR="00AA5576" w:rsidRPr="00964348" w:rsidRDefault="00AA5576">
      <w:pPr>
        <w:rPr>
          <w:lang w:val="es-ES"/>
        </w:rPr>
      </w:pPr>
      <w:r w:rsidRPr="00964348">
        <w:rPr>
          <w:b/>
          <w:bCs/>
          <w:lang w:val="es-ES"/>
        </w:rPr>
        <w:t xml:space="preserve">Rosa: </w:t>
      </w:r>
      <w:r w:rsidRPr="00964348">
        <w:rPr>
          <w:lang w:val="es-ES"/>
        </w:rPr>
        <w:t>Zona urbana</w:t>
      </w:r>
    </w:p>
    <w:p w14:paraId="075C3DEB" w14:textId="3574E274" w:rsidR="00AA5576" w:rsidRPr="00964348" w:rsidRDefault="00AA5576">
      <w:pPr>
        <w:rPr>
          <w:lang w:val="es-ES"/>
        </w:rPr>
      </w:pPr>
      <w:r w:rsidRPr="00964348">
        <w:rPr>
          <w:b/>
          <w:bCs/>
          <w:lang w:val="es-ES"/>
        </w:rPr>
        <w:t xml:space="preserve">Verde claro: </w:t>
      </w:r>
      <w:r w:rsidRPr="00964348">
        <w:rPr>
          <w:lang w:val="es-ES"/>
        </w:rPr>
        <w:t>Agricultura</w:t>
      </w:r>
    </w:p>
    <w:p w14:paraId="602039A8" w14:textId="7CD12B47" w:rsidR="00AA5576" w:rsidRPr="00964348" w:rsidRDefault="00AA5576">
      <w:pPr>
        <w:rPr>
          <w:lang w:val="es-ES"/>
        </w:rPr>
      </w:pPr>
      <w:r w:rsidRPr="00964348">
        <w:rPr>
          <w:b/>
          <w:bCs/>
          <w:lang w:val="es-ES"/>
        </w:rPr>
        <w:t xml:space="preserve">Verde Oscuro: </w:t>
      </w:r>
      <w:r w:rsidRPr="00964348">
        <w:rPr>
          <w:lang w:val="es-ES"/>
        </w:rPr>
        <w:t>Bosque</w:t>
      </w:r>
    </w:p>
    <w:p w14:paraId="469BB4E0" w14:textId="77777777" w:rsidR="00AA5576" w:rsidRPr="00964348" w:rsidRDefault="00AA5576" w:rsidP="00AA5576">
      <w:pPr>
        <w:rPr>
          <w:lang w:val="es-ES"/>
        </w:rPr>
      </w:pPr>
      <w:r w:rsidRPr="00964348">
        <w:rPr>
          <w:lang w:val="es-ES"/>
        </w:rPr>
        <w:lastRenderedPageBreak/>
        <w:t>El término municipal de Ibi limita al norte con Alcoy, al sur con Jijona, al este con Alcoy y Jijona y al oeste con Onil y Castalla.</w:t>
      </w:r>
    </w:p>
    <w:p w14:paraId="5E76DA9A" w14:textId="030ACC47" w:rsidR="00AA5576" w:rsidRDefault="00AA5576" w:rsidP="00AA5576">
      <w:pPr>
        <w:rPr>
          <w:lang w:val="es-ES"/>
        </w:rPr>
      </w:pPr>
      <w:r w:rsidRPr="00964348">
        <w:rPr>
          <w:lang w:val="es-ES"/>
        </w:rPr>
        <w:t xml:space="preserve">Ibi cuenta con una superficie de 62,52 km cuadrados, y con una población de 23489 habitantes y con una densidad de población de 374,65 habitantes por </w:t>
      </w:r>
      <w:proofErr w:type="spellStart"/>
      <w:r w:rsidRPr="00964348">
        <w:rPr>
          <w:lang w:val="es-ES"/>
        </w:rPr>
        <w:t>kilometro</w:t>
      </w:r>
      <w:proofErr w:type="spellEnd"/>
      <w:r w:rsidRPr="00964348">
        <w:rPr>
          <w:lang w:val="es-ES"/>
        </w:rPr>
        <w:t xml:space="preserve"> cuadrado.</w:t>
      </w:r>
    </w:p>
    <w:p w14:paraId="504B736B" w14:textId="1FB54D53" w:rsidR="00964348" w:rsidRPr="00964348" w:rsidRDefault="00964348" w:rsidP="00964348">
      <w:pPr>
        <w:pStyle w:val="Ttulo1"/>
        <w:rPr>
          <w:lang w:val="es-ES"/>
        </w:rPr>
      </w:pPr>
      <w:r>
        <w:rPr>
          <w:lang w:val="es-ES"/>
        </w:rPr>
        <w:t>Datos socioeconómicos</w:t>
      </w:r>
    </w:p>
    <w:p w14:paraId="54FEC3BE" w14:textId="71ABCB37" w:rsidR="00415CDF" w:rsidRPr="00964348" w:rsidRDefault="00415CDF">
      <w:pPr>
        <w:rPr>
          <w:b/>
          <w:bCs/>
          <w:lang w:val="es-ES"/>
        </w:rPr>
      </w:pPr>
      <w:r w:rsidRPr="00964348">
        <w:rPr>
          <w:b/>
          <w:bCs/>
          <w:lang w:val="es-ES"/>
        </w:rPr>
        <w:t>Pirámide poblacional 2019</w:t>
      </w:r>
    </w:p>
    <w:tbl>
      <w:tblPr>
        <w:tblStyle w:val="Tablaconcuadrcula"/>
        <w:tblW w:w="0" w:type="auto"/>
        <w:tblLook w:val="04A0" w:firstRow="1" w:lastRow="0" w:firstColumn="1" w:lastColumn="0" w:noHBand="0" w:noVBand="1"/>
      </w:tblPr>
      <w:tblGrid>
        <w:gridCol w:w="2265"/>
        <w:gridCol w:w="2265"/>
        <w:gridCol w:w="2266"/>
        <w:gridCol w:w="2266"/>
      </w:tblGrid>
      <w:tr w:rsidR="009F6779" w:rsidRPr="00964348" w14:paraId="11D2F1BA" w14:textId="77777777" w:rsidTr="00415CDF">
        <w:tc>
          <w:tcPr>
            <w:tcW w:w="2265" w:type="dxa"/>
            <w:shd w:val="clear" w:color="auto" w:fill="D0CECE" w:themeFill="background2" w:themeFillShade="E6"/>
          </w:tcPr>
          <w:p w14:paraId="7C2892C8" w14:textId="41659ED3" w:rsidR="009F6779" w:rsidRPr="00964348" w:rsidRDefault="009F6779">
            <w:pPr>
              <w:rPr>
                <w:lang w:val="es-ES"/>
              </w:rPr>
            </w:pPr>
            <w:r w:rsidRPr="00964348">
              <w:rPr>
                <w:lang w:val="es-ES"/>
              </w:rPr>
              <w:t>Edad</w:t>
            </w:r>
          </w:p>
        </w:tc>
        <w:tc>
          <w:tcPr>
            <w:tcW w:w="2265" w:type="dxa"/>
            <w:shd w:val="clear" w:color="auto" w:fill="D0CECE" w:themeFill="background2" w:themeFillShade="E6"/>
          </w:tcPr>
          <w:p w14:paraId="3B93F645" w14:textId="6D50B3A1" w:rsidR="009F6779" w:rsidRPr="00964348" w:rsidRDefault="009F6779">
            <w:pPr>
              <w:rPr>
                <w:lang w:val="es-ES"/>
              </w:rPr>
            </w:pPr>
            <w:r w:rsidRPr="00964348">
              <w:rPr>
                <w:lang w:val="es-ES"/>
              </w:rPr>
              <w:t>Total</w:t>
            </w:r>
          </w:p>
        </w:tc>
        <w:tc>
          <w:tcPr>
            <w:tcW w:w="2266" w:type="dxa"/>
            <w:shd w:val="clear" w:color="auto" w:fill="D0CECE" w:themeFill="background2" w:themeFillShade="E6"/>
          </w:tcPr>
          <w:p w14:paraId="365B9965" w14:textId="5898D78A" w:rsidR="009F6779" w:rsidRPr="00964348" w:rsidRDefault="009F6779">
            <w:pPr>
              <w:rPr>
                <w:lang w:val="es-ES"/>
              </w:rPr>
            </w:pPr>
            <w:r w:rsidRPr="00964348">
              <w:rPr>
                <w:lang w:val="es-ES"/>
              </w:rPr>
              <w:t>Hombres</w:t>
            </w:r>
          </w:p>
        </w:tc>
        <w:tc>
          <w:tcPr>
            <w:tcW w:w="2266" w:type="dxa"/>
            <w:shd w:val="clear" w:color="auto" w:fill="D0CECE" w:themeFill="background2" w:themeFillShade="E6"/>
          </w:tcPr>
          <w:p w14:paraId="731899D8" w14:textId="4F4D8734" w:rsidR="009F6779" w:rsidRPr="00964348" w:rsidRDefault="009F6779">
            <w:pPr>
              <w:rPr>
                <w:lang w:val="es-ES"/>
              </w:rPr>
            </w:pPr>
            <w:r w:rsidRPr="00964348">
              <w:rPr>
                <w:lang w:val="es-ES"/>
              </w:rPr>
              <w:t>Mujeres</w:t>
            </w:r>
          </w:p>
        </w:tc>
      </w:tr>
      <w:tr w:rsidR="009F6779" w:rsidRPr="00964348" w14:paraId="3FBFE731" w14:textId="77777777" w:rsidTr="00415CDF">
        <w:tc>
          <w:tcPr>
            <w:tcW w:w="2265" w:type="dxa"/>
            <w:shd w:val="clear" w:color="auto" w:fill="A8D08D" w:themeFill="accent6" w:themeFillTint="99"/>
          </w:tcPr>
          <w:p w14:paraId="64902297" w14:textId="2C50F9BD" w:rsidR="009F6779" w:rsidRPr="00964348" w:rsidRDefault="009F6779">
            <w:pPr>
              <w:rPr>
                <w:lang w:val="es-ES"/>
              </w:rPr>
            </w:pPr>
            <w:r w:rsidRPr="00964348">
              <w:rPr>
                <w:lang w:val="es-ES"/>
              </w:rPr>
              <w:t>0-4</w:t>
            </w:r>
          </w:p>
        </w:tc>
        <w:tc>
          <w:tcPr>
            <w:tcW w:w="2265" w:type="dxa"/>
          </w:tcPr>
          <w:p w14:paraId="088BF9A3" w14:textId="2A0F0C92" w:rsidR="009F6779" w:rsidRPr="00964348" w:rsidRDefault="009F6779">
            <w:pPr>
              <w:rPr>
                <w:lang w:val="es-ES"/>
              </w:rPr>
            </w:pPr>
            <w:r w:rsidRPr="00964348">
              <w:rPr>
                <w:lang w:val="es-ES"/>
              </w:rPr>
              <w:t>973</w:t>
            </w:r>
          </w:p>
        </w:tc>
        <w:tc>
          <w:tcPr>
            <w:tcW w:w="2266" w:type="dxa"/>
          </w:tcPr>
          <w:p w14:paraId="7CF4A293" w14:textId="1CAC7DCE" w:rsidR="009F6779" w:rsidRPr="00964348" w:rsidRDefault="009F6779">
            <w:pPr>
              <w:rPr>
                <w:lang w:val="es-ES"/>
              </w:rPr>
            </w:pPr>
            <w:r w:rsidRPr="00964348">
              <w:rPr>
                <w:lang w:val="es-ES"/>
              </w:rPr>
              <w:t>519</w:t>
            </w:r>
          </w:p>
        </w:tc>
        <w:tc>
          <w:tcPr>
            <w:tcW w:w="2266" w:type="dxa"/>
          </w:tcPr>
          <w:p w14:paraId="500DE2BA" w14:textId="36BAF9B4" w:rsidR="009F6779" w:rsidRPr="00964348" w:rsidRDefault="009F6779">
            <w:pPr>
              <w:rPr>
                <w:lang w:val="es-ES"/>
              </w:rPr>
            </w:pPr>
            <w:r w:rsidRPr="00964348">
              <w:rPr>
                <w:lang w:val="es-ES"/>
              </w:rPr>
              <w:t>454</w:t>
            </w:r>
          </w:p>
        </w:tc>
      </w:tr>
      <w:tr w:rsidR="009F6779" w:rsidRPr="00964348" w14:paraId="4506C883" w14:textId="77777777" w:rsidTr="00415CDF">
        <w:tc>
          <w:tcPr>
            <w:tcW w:w="2265" w:type="dxa"/>
            <w:shd w:val="clear" w:color="auto" w:fill="A8D08D" w:themeFill="accent6" w:themeFillTint="99"/>
          </w:tcPr>
          <w:p w14:paraId="401512AD" w14:textId="34202178" w:rsidR="009F6779" w:rsidRPr="00964348" w:rsidRDefault="009F6779">
            <w:pPr>
              <w:rPr>
                <w:lang w:val="es-ES"/>
              </w:rPr>
            </w:pPr>
            <w:r w:rsidRPr="00964348">
              <w:rPr>
                <w:lang w:val="es-ES"/>
              </w:rPr>
              <w:t>5-9</w:t>
            </w:r>
          </w:p>
        </w:tc>
        <w:tc>
          <w:tcPr>
            <w:tcW w:w="2265" w:type="dxa"/>
          </w:tcPr>
          <w:p w14:paraId="037A4274" w14:textId="1EFE386E" w:rsidR="009F6779" w:rsidRPr="00964348" w:rsidRDefault="009F6779">
            <w:pPr>
              <w:rPr>
                <w:lang w:val="es-ES"/>
              </w:rPr>
            </w:pPr>
            <w:r w:rsidRPr="00964348">
              <w:rPr>
                <w:lang w:val="es-ES"/>
              </w:rPr>
              <w:t>1137</w:t>
            </w:r>
          </w:p>
        </w:tc>
        <w:tc>
          <w:tcPr>
            <w:tcW w:w="2266" w:type="dxa"/>
          </w:tcPr>
          <w:p w14:paraId="04541A2F" w14:textId="30932B30" w:rsidR="009F6779" w:rsidRPr="00964348" w:rsidRDefault="009F6779">
            <w:pPr>
              <w:rPr>
                <w:lang w:val="es-ES"/>
              </w:rPr>
            </w:pPr>
            <w:r w:rsidRPr="00964348">
              <w:rPr>
                <w:lang w:val="es-ES"/>
              </w:rPr>
              <w:t>591</w:t>
            </w:r>
          </w:p>
        </w:tc>
        <w:tc>
          <w:tcPr>
            <w:tcW w:w="2266" w:type="dxa"/>
          </w:tcPr>
          <w:p w14:paraId="297D3FD6" w14:textId="2E20B518" w:rsidR="009F6779" w:rsidRPr="00964348" w:rsidRDefault="009F6779">
            <w:pPr>
              <w:rPr>
                <w:lang w:val="es-ES"/>
              </w:rPr>
            </w:pPr>
            <w:r w:rsidRPr="00964348">
              <w:rPr>
                <w:lang w:val="es-ES"/>
              </w:rPr>
              <w:t>546</w:t>
            </w:r>
          </w:p>
        </w:tc>
      </w:tr>
      <w:tr w:rsidR="009F6779" w:rsidRPr="00964348" w14:paraId="1A497587" w14:textId="77777777" w:rsidTr="00415CDF">
        <w:tc>
          <w:tcPr>
            <w:tcW w:w="2265" w:type="dxa"/>
            <w:shd w:val="clear" w:color="auto" w:fill="A8D08D" w:themeFill="accent6" w:themeFillTint="99"/>
          </w:tcPr>
          <w:p w14:paraId="30472647" w14:textId="2492A26F" w:rsidR="009F6779" w:rsidRPr="00964348" w:rsidRDefault="009F6779">
            <w:pPr>
              <w:rPr>
                <w:lang w:val="es-ES"/>
              </w:rPr>
            </w:pPr>
            <w:r w:rsidRPr="00964348">
              <w:rPr>
                <w:lang w:val="es-ES"/>
              </w:rPr>
              <w:t>10-14</w:t>
            </w:r>
          </w:p>
        </w:tc>
        <w:tc>
          <w:tcPr>
            <w:tcW w:w="2265" w:type="dxa"/>
          </w:tcPr>
          <w:p w14:paraId="34943FB8" w14:textId="1B4797F1" w:rsidR="009F6779" w:rsidRPr="00964348" w:rsidRDefault="009F6779">
            <w:pPr>
              <w:rPr>
                <w:lang w:val="es-ES"/>
              </w:rPr>
            </w:pPr>
            <w:r w:rsidRPr="00964348">
              <w:rPr>
                <w:lang w:val="es-ES"/>
              </w:rPr>
              <w:t>1268</w:t>
            </w:r>
          </w:p>
        </w:tc>
        <w:tc>
          <w:tcPr>
            <w:tcW w:w="2266" w:type="dxa"/>
          </w:tcPr>
          <w:p w14:paraId="365D4C16" w14:textId="36B5BB13" w:rsidR="009F6779" w:rsidRPr="00964348" w:rsidRDefault="009F6779">
            <w:pPr>
              <w:rPr>
                <w:lang w:val="es-ES"/>
              </w:rPr>
            </w:pPr>
            <w:r w:rsidRPr="00964348">
              <w:rPr>
                <w:lang w:val="es-ES"/>
              </w:rPr>
              <w:t>639</w:t>
            </w:r>
          </w:p>
        </w:tc>
        <w:tc>
          <w:tcPr>
            <w:tcW w:w="2266" w:type="dxa"/>
          </w:tcPr>
          <w:p w14:paraId="343CC474" w14:textId="4EFD248B" w:rsidR="009F6779" w:rsidRPr="00964348" w:rsidRDefault="009F6779">
            <w:pPr>
              <w:rPr>
                <w:lang w:val="es-ES"/>
              </w:rPr>
            </w:pPr>
            <w:r w:rsidRPr="00964348">
              <w:rPr>
                <w:lang w:val="es-ES"/>
              </w:rPr>
              <w:t>629</w:t>
            </w:r>
          </w:p>
        </w:tc>
      </w:tr>
      <w:tr w:rsidR="009F6779" w:rsidRPr="00964348" w14:paraId="66BE4B73" w14:textId="77777777" w:rsidTr="00415CDF">
        <w:tc>
          <w:tcPr>
            <w:tcW w:w="2265" w:type="dxa"/>
            <w:shd w:val="clear" w:color="auto" w:fill="A8D08D" w:themeFill="accent6" w:themeFillTint="99"/>
          </w:tcPr>
          <w:p w14:paraId="0F2E784A" w14:textId="5B32D587" w:rsidR="009F6779" w:rsidRPr="00964348" w:rsidRDefault="009F6779">
            <w:pPr>
              <w:rPr>
                <w:lang w:val="es-ES"/>
              </w:rPr>
            </w:pPr>
            <w:r w:rsidRPr="00964348">
              <w:rPr>
                <w:lang w:val="es-ES"/>
              </w:rPr>
              <w:t>15-19</w:t>
            </w:r>
          </w:p>
        </w:tc>
        <w:tc>
          <w:tcPr>
            <w:tcW w:w="2265" w:type="dxa"/>
          </w:tcPr>
          <w:p w14:paraId="04C963DC" w14:textId="72C194AD" w:rsidR="009F6779" w:rsidRPr="00964348" w:rsidRDefault="009F6779">
            <w:pPr>
              <w:rPr>
                <w:lang w:val="es-ES"/>
              </w:rPr>
            </w:pPr>
            <w:r w:rsidRPr="00964348">
              <w:rPr>
                <w:lang w:val="es-ES"/>
              </w:rPr>
              <w:t>1219</w:t>
            </w:r>
          </w:p>
        </w:tc>
        <w:tc>
          <w:tcPr>
            <w:tcW w:w="2266" w:type="dxa"/>
          </w:tcPr>
          <w:p w14:paraId="3D08B282" w14:textId="6AC30B44" w:rsidR="009F6779" w:rsidRPr="00964348" w:rsidRDefault="009F6779">
            <w:pPr>
              <w:rPr>
                <w:lang w:val="es-ES"/>
              </w:rPr>
            </w:pPr>
            <w:r w:rsidRPr="00964348">
              <w:rPr>
                <w:lang w:val="es-ES"/>
              </w:rPr>
              <w:t>649</w:t>
            </w:r>
          </w:p>
        </w:tc>
        <w:tc>
          <w:tcPr>
            <w:tcW w:w="2266" w:type="dxa"/>
          </w:tcPr>
          <w:p w14:paraId="11B4F8ED" w14:textId="157C8570" w:rsidR="009F6779" w:rsidRPr="00964348" w:rsidRDefault="009F6779">
            <w:pPr>
              <w:rPr>
                <w:lang w:val="es-ES"/>
              </w:rPr>
            </w:pPr>
            <w:r w:rsidRPr="00964348">
              <w:rPr>
                <w:lang w:val="es-ES"/>
              </w:rPr>
              <w:t>570</w:t>
            </w:r>
          </w:p>
        </w:tc>
      </w:tr>
      <w:tr w:rsidR="009F6779" w:rsidRPr="00964348" w14:paraId="18ED343E" w14:textId="77777777" w:rsidTr="00415CDF">
        <w:tc>
          <w:tcPr>
            <w:tcW w:w="2265" w:type="dxa"/>
            <w:shd w:val="clear" w:color="auto" w:fill="A8D08D" w:themeFill="accent6" w:themeFillTint="99"/>
          </w:tcPr>
          <w:p w14:paraId="2D617330" w14:textId="2E1B0251" w:rsidR="009F6779" w:rsidRPr="00964348" w:rsidRDefault="009F6779">
            <w:pPr>
              <w:rPr>
                <w:lang w:val="es-ES"/>
              </w:rPr>
            </w:pPr>
            <w:r w:rsidRPr="00964348">
              <w:rPr>
                <w:lang w:val="es-ES"/>
              </w:rPr>
              <w:t>20-24</w:t>
            </w:r>
          </w:p>
        </w:tc>
        <w:tc>
          <w:tcPr>
            <w:tcW w:w="2265" w:type="dxa"/>
          </w:tcPr>
          <w:p w14:paraId="0E8CCE4F" w14:textId="757886B9" w:rsidR="009F6779" w:rsidRPr="00964348" w:rsidRDefault="009F6779">
            <w:pPr>
              <w:rPr>
                <w:lang w:val="es-ES"/>
              </w:rPr>
            </w:pPr>
            <w:r w:rsidRPr="00964348">
              <w:rPr>
                <w:lang w:val="es-ES"/>
              </w:rPr>
              <w:t>1208</w:t>
            </w:r>
          </w:p>
        </w:tc>
        <w:tc>
          <w:tcPr>
            <w:tcW w:w="2266" w:type="dxa"/>
          </w:tcPr>
          <w:p w14:paraId="4AD36652" w14:textId="100D4012" w:rsidR="009F6779" w:rsidRPr="00964348" w:rsidRDefault="009F6779">
            <w:pPr>
              <w:rPr>
                <w:lang w:val="es-ES"/>
              </w:rPr>
            </w:pPr>
            <w:r w:rsidRPr="00964348">
              <w:rPr>
                <w:lang w:val="es-ES"/>
              </w:rPr>
              <w:t>615</w:t>
            </w:r>
          </w:p>
        </w:tc>
        <w:tc>
          <w:tcPr>
            <w:tcW w:w="2266" w:type="dxa"/>
          </w:tcPr>
          <w:p w14:paraId="2B09256B" w14:textId="59484563" w:rsidR="009F6779" w:rsidRPr="00964348" w:rsidRDefault="009F6779">
            <w:pPr>
              <w:rPr>
                <w:lang w:val="es-ES"/>
              </w:rPr>
            </w:pPr>
            <w:r w:rsidRPr="00964348">
              <w:rPr>
                <w:lang w:val="es-ES"/>
              </w:rPr>
              <w:t>593</w:t>
            </w:r>
          </w:p>
        </w:tc>
      </w:tr>
      <w:tr w:rsidR="009F6779" w:rsidRPr="00964348" w14:paraId="0E7A57CC" w14:textId="77777777" w:rsidTr="00415CDF">
        <w:tc>
          <w:tcPr>
            <w:tcW w:w="2265" w:type="dxa"/>
            <w:shd w:val="clear" w:color="auto" w:fill="A8D08D" w:themeFill="accent6" w:themeFillTint="99"/>
          </w:tcPr>
          <w:p w14:paraId="5EF9F51B" w14:textId="282461A5" w:rsidR="009F6779" w:rsidRPr="00964348" w:rsidRDefault="009F6779">
            <w:pPr>
              <w:rPr>
                <w:lang w:val="es-ES"/>
              </w:rPr>
            </w:pPr>
            <w:r w:rsidRPr="00964348">
              <w:rPr>
                <w:lang w:val="es-ES"/>
              </w:rPr>
              <w:t>25-29</w:t>
            </w:r>
          </w:p>
        </w:tc>
        <w:tc>
          <w:tcPr>
            <w:tcW w:w="2265" w:type="dxa"/>
          </w:tcPr>
          <w:p w14:paraId="363CEAB2" w14:textId="49EE3F7B" w:rsidR="009F6779" w:rsidRPr="00964348" w:rsidRDefault="009F6779">
            <w:pPr>
              <w:rPr>
                <w:lang w:val="es-ES"/>
              </w:rPr>
            </w:pPr>
            <w:r w:rsidRPr="00964348">
              <w:rPr>
                <w:lang w:val="es-ES"/>
              </w:rPr>
              <w:t>1260</w:t>
            </w:r>
          </w:p>
        </w:tc>
        <w:tc>
          <w:tcPr>
            <w:tcW w:w="2266" w:type="dxa"/>
          </w:tcPr>
          <w:p w14:paraId="5A0478FE" w14:textId="5F601B32" w:rsidR="009F6779" w:rsidRPr="00964348" w:rsidRDefault="009F6779">
            <w:pPr>
              <w:rPr>
                <w:lang w:val="es-ES"/>
              </w:rPr>
            </w:pPr>
            <w:r w:rsidRPr="00964348">
              <w:rPr>
                <w:lang w:val="es-ES"/>
              </w:rPr>
              <w:t>667</w:t>
            </w:r>
          </w:p>
        </w:tc>
        <w:tc>
          <w:tcPr>
            <w:tcW w:w="2266" w:type="dxa"/>
          </w:tcPr>
          <w:p w14:paraId="78A2894D" w14:textId="7D1A4B2A" w:rsidR="009F6779" w:rsidRPr="00964348" w:rsidRDefault="009F6779">
            <w:pPr>
              <w:rPr>
                <w:lang w:val="es-ES"/>
              </w:rPr>
            </w:pPr>
            <w:r w:rsidRPr="00964348">
              <w:rPr>
                <w:lang w:val="es-ES"/>
              </w:rPr>
              <w:t>593</w:t>
            </w:r>
          </w:p>
        </w:tc>
      </w:tr>
      <w:tr w:rsidR="009F6779" w:rsidRPr="00964348" w14:paraId="6786EA83" w14:textId="77777777" w:rsidTr="00415CDF">
        <w:tc>
          <w:tcPr>
            <w:tcW w:w="2265" w:type="dxa"/>
            <w:shd w:val="clear" w:color="auto" w:fill="A8D08D" w:themeFill="accent6" w:themeFillTint="99"/>
          </w:tcPr>
          <w:p w14:paraId="0686D44D" w14:textId="22E5C696" w:rsidR="009F6779" w:rsidRPr="00964348" w:rsidRDefault="009F6779">
            <w:pPr>
              <w:rPr>
                <w:lang w:val="es-ES"/>
              </w:rPr>
            </w:pPr>
            <w:r w:rsidRPr="00964348">
              <w:rPr>
                <w:lang w:val="es-ES"/>
              </w:rPr>
              <w:t>30-34</w:t>
            </w:r>
          </w:p>
        </w:tc>
        <w:tc>
          <w:tcPr>
            <w:tcW w:w="2265" w:type="dxa"/>
          </w:tcPr>
          <w:p w14:paraId="7D8B415F" w14:textId="3E2E5167" w:rsidR="009F6779" w:rsidRPr="00964348" w:rsidRDefault="009F6779">
            <w:pPr>
              <w:rPr>
                <w:lang w:val="es-ES"/>
              </w:rPr>
            </w:pPr>
            <w:r w:rsidRPr="00964348">
              <w:rPr>
                <w:lang w:val="es-ES"/>
              </w:rPr>
              <w:t>1389</w:t>
            </w:r>
          </w:p>
        </w:tc>
        <w:tc>
          <w:tcPr>
            <w:tcW w:w="2266" w:type="dxa"/>
          </w:tcPr>
          <w:p w14:paraId="6257CA94" w14:textId="67FDA291" w:rsidR="009F6779" w:rsidRPr="00964348" w:rsidRDefault="009F6779">
            <w:pPr>
              <w:rPr>
                <w:lang w:val="es-ES"/>
              </w:rPr>
            </w:pPr>
            <w:r w:rsidRPr="00964348">
              <w:rPr>
                <w:lang w:val="es-ES"/>
              </w:rPr>
              <w:t>728</w:t>
            </w:r>
          </w:p>
        </w:tc>
        <w:tc>
          <w:tcPr>
            <w:tcW w:w="2266" w:type="dxa"/>
          </w:tcPr>
          <w:p w14:paraId="5D036D5A" w14:textId="784D607A" w:rsidR="009F6779" w:rsidRPr="00964348" w:rsidRDefault="009F6779">
            <w:pPr>
              <w:rPr>
                <w:lang w:val="es-ES"/>
              </w:rPr>
            </w:pPr>
            <w:r w:rsidRPr="00964348">
              <w:rPr>
                <w:lang w:val="es-ES"/>
              </w:rPr>
              <w:t>661</w:t>
            </w:r>
          </w:p>
        </w:tc>
      </w:tr>
      <w:tr w:rsidR="009F6779" w:rsidRPr="00964348" w14:paraId="7364C602" w14:textId="77777777" w:rsidTr="00415CDF">
        <w:tc>
          <w:tcPr>
            <w:tcW w:w="2265" w:type="dxa"/>
            <w:shd w:val="clear" w:color="auto" w:fill="A8D08D" w:themeFill="accent6" w:themeFillTint="99"/>
          </w:tcPr>
          <w:p w14:paraId="4502B4F3" w14:textId="1A26BC75" w:rsidR="009F6779" w:rsidRPr="00964348" w:rsidRDefault="009F6779">
            <w:pPr>
              <w:rPr>
                <w:lang w:val="es-ES"/>
              </w:rPr>
            </w:pPr>
            <w:r w:rsidRPr="00964348">
              <w:rPr>
                <w:lang w:val="es-ES"/>
              </w:rPr>
              <w:t>35-39</w:t>
            </w:r>
          </w:p>
        </w:tc>
        <w:tc>
          <w:tcPr>
            <w:tcW w:w="2265" w:type="dxa"/>
          </w:tcPr>
          <w:p w14:paraId="13E4A8CB" w14:textId="1F20C263" w:rsidR="009F6779" w:rsidRPr="00964348" w:rsidRDefault="00BF08F8">
            <w:pPr>
              <w:rPr>
                <w:lang w:val="es-ES"/>
              </w:rPr>
            </w:pPr>
            <w:r w:rsidRPr="00964348">
              <w:rPr>
                <w:lang w:val="es-ES"/>
              </w:rPr>
              <w:t>1747</w:t>
            </w:r>
          </w:p>
        </w:tc>
        <w:tc>
          <w:tcPr>
            <w:tcW w:w="2266" w:type="dxa"/>
          </w:tcPr>
          <w:p w14:paraId="462C3768" w14:textId="29E8D722" w:rsidR="009F6779" w:rsidRPr="00964348" w:rsidRDefault="00BF08F8">
            <w:pPr>
              <w:rPr>
                <w:lang w:val="es-ES"/>
              </w:rPr>
            </w:pPr>
            <w:r w:rsidRPr="00964348">
              <w:rPr>
                <w:lang w:val="es-ES"/>
              </w:rPr>
              <w:t>911</w:t>
            </w:r>
          </w:p>
        </w:tc>
        <w:tc>
          <w:tcPr>
            <w:tcW w:w="2266" w:type="dxa"/>
          </w:tcPr>
          <w:p w14:paraId="29566B72" w14:textId="111A0D51" w:rsidR="009F6779" w:rsidRPr="00964348" w:rsidRDefault="00BF08F8">
            <w:pPr>
              <w:rPr>
                <w:lang w:val="es-ES"/>
              </w:rPr>
            </w:pPr>
            <w:r w:rsidRPr="00964348">
              <w:rPr>
                <w:lang w:val="es-ES"/>
              </w:rPr>
              <w:t>836</w:t>
            </w:r>
          </w:p>
        </w:tc>
      </w:tr>
      <w:tr w:rsidR="009F6779" w:rsidRPr="00964348" w14:paraId="3CAA4D83" w14:textId="77777777" w:rsidTr="00415CDF">
        <w:tc>
          <w:tcPr>
            <w:tcW w:w="2265" w:type="dxa"/>
            <w:shd w:val="clear" w:color="auto" w:fill="A8D08D" w:themeFill="accent6" w:themeFillTint="99"/>
          </w:tcPr>
          <w:p w14:paraId="7C0D3382" w14:textId="52712FB4" w:rsidR="009F6779" w:rsidRPr="00964348" w:rsidRDefault="009F6779">
            <w:pPr>
              <w:rPr>
                <w:lang w:val="es-ES"/>
              </w:rPr>
            </w:pPr>
            <w:r w:rsidRPr="00964348">
              <w:rPr>
                <w:lang w:val="es-ES"/>
              </w:rPr>
              <w:t>40-44</w:t>
            </w:r>
          </w:p>
        </w:tc>
        <w:tc>
          <w:tcPr>
            <w:tcW w:w="2265" w:type="dxa"/>
          </w:tcPr>
          <w:p w14:paraId="217DFAF0" w14:textId="43F93123" w:rsidR="009F6779" w:rsidRPr="00964348" w:rsidRDefault="00BF08F8">
            <w:pPr>
              <w:rPr>
                <w:lang w:val="es-ES"/>
              </w:rPr>
            </w:pPr>
            <w:r w:rsidRPr="00964348">
              <w:rPr>
                <w:lang w:val="es-ES"/>
              </w:rPr>
              <w:t>2033</w:t>
            </w:r>
          </w:p>
        </w:tc>
        <w:tc>
          <w:tcPr>
            <w:tcW w:w="2266" w:type="dxa"/>
          </w:tcPr>
          <w:p w14:paraId="791094A3" w14:textId="57381B72" w:rsidR="009F6779" w:rsidRPr="00964348" w:rsidRDefault="00BF08F8">
            <w:pPr>
              <w:rPr>
                <w:lang w:val="es-ES"/>
              </w:rPr>
            </w:pPr>
            <w:r w:rsidRPr="00964348">
              <w:rPr>
                <w:lang w:val="es-ES"/>
              </w:rPr>
              <w:t>1051</w:t>
            </w:r>
          </w:p>
        </w:tc>
        <w:tc>
          <w:tcPr>
            <w:tcW w:w="2266" w:type="dxa"/>
          </w:tcPr>
          <w:p w14:paraId="0C232E0D" w14:textId="266FFDA0" w:rsidR="009F6779" w:rsidRPr="00964348" w:rsidRDefault="00BF08F8">
            <w:pPr>
              <w:rPr>
                <w:lang w:val="es-ES"/>
              </w:rPr>
            </w:pPr>
            <w:r w:rsidRPr="00964348">
              <w:rPr>
                <w:lang w:val="es-ES"/>
              </w:rPr>
              <w:t>982</w:t>
            </w:r>
          </w:p>
        </w:tc>
      </w:tr>
      <w:tr w:rsidR="009F6779" w:rsidRPr="00964348" w14:paraId="406DF473" w14:textId="77777777" w:rsidTr="00415CDF">
        <w:tc>
          <w:tcPr>
            <w:tcW w:w="2265" w:type="dxa"/>
            <w:shd w:val="clear" w:color="auto" w:fill="A8D08D" w:themeFill="accent6" w:themeFillTint="99"/>
          </w:tcPr>
          <w:p w14:paraId="6C6C7B8B" w14:textId="3B602A7F" w:rsidR="009F6779" w:rsidRPr="00964348" w:rsidRDefault="009F6779">
            <w:pPr>
              <w:rPr>
                <w:lang w:val="es-ES"/>
              </w:rPr>
            </w:pPr>
            <w:r w:rsidRPr="00964348">
              <w:rPr>
                <w:lang w:val="es-ES"/>
              </w:rPr>
              <w:t>45-49</w:t>
            </w:r>
          </w:p>
        </w:tc>
        <w:tc>
          <w:tcPr>
            <w:tcW w:w="2265" w:type="dxa"/>
          </w:tcPr>
          <w:p w14:paraId="18CC8559" w14:textId="0935201C" w:rsidR="009F6779" w:rsidRPr="00964348" w:rsidRDefault="00BF08F8">
            <w:pPr>
              <w:rPr>
                <w:lang w:val="es-ES"/>
              </w:rPr>
            </w:pPr>
            <w:r w:rsidRPr="00964348">
              <w:rPr>
                <w:lang w:val="es-ES"/>
              </w:rPr>
              <w:t>1947</w:t>
            </w:r>
          </w:p>
        </w:tc>
        <w:tc>
          <w:tcPr>
            <w:tcW w:w="2266" w:type="dxa"/>
          </w:tcPr>
          <w:p w14:paraId="792478ED" w14:textId="118E4359" w:rsidR="009F6779" w:rsidRPr="00964348" w:rsidRDefault="00BF08F8">
            <w:pPr>
              <w:rPr>
                <w:lang w:val="es-ES"/>
              </w:rPr>
            </w:pPr>
            <w:r w:rsidRPr="00964348">
              <w:rPr>
                <w:lang w:val="es-ES"/>
              </w:rPr>
              <w:t>996</w:t>
            </w:r>
          </w:p>
        </w:tc>
        <w:tc>
          <w:tcPr>
            <w:tcW w:w="2266" w:type="dxa"/>
          </w:tcPr>
          <w:p w14:paraId="074014E3" w14:textId="3B39CBB0" w:rsidR="009F6779" w:rsidRPr="00964348" w:rsidRDefault="00BF08F8">
            <w:pPr>
              <w:rPr>
                <w:lang w:val="es-ES"/>
              </w:rPr>
            </w:pPr>
            <w:r w:rsidRPr="00964348">
              <w:rPr>
                <w:lang w:val="es-ES"/>
              </w:rPr>
              <w:t>951</w:t>
            </w:r>
          </w:p>
        </w:tc>
      </w:tr>
      <w:tr w:rsidR="009F6779" w:rsidRPr="00964348" w14:paraId="6F0F0C79" w14:textId="77777777" w:rsidTr="00415CDF">
        <w:tc>
          <w:tcPr>
            <w:tcW w:w="2265" w:type="dxa"/>
            <w:shd w:val="clear" w:color="auto" w:fill="A8D08D" w:themeFill="accent6" w:themeFillTint="99"/>
          </w:tcPr>
          <w:p w14:paraId="5547AB27" w14:textId="3CF1FB02" w:rsidR="009F6779" w:rsidRPr="00964348" w:rsidRDefault="009F6779">
            <w:pPr>
              <w:rPr>
                <w:lang w:val="es-ES"/>
              </w:rPr>
            </w:pPr>
            <w:r w:rsidRPr="00964348">
              <w:rPr>
                <w:lang w:val="es-ES"/>
              </w:rPr>
              <w:t>50-54</w:t>
            </w:r>
          </w:p>
        </w:tc>
        <w:tc>
          <w:tcPr>
            <w:tcW w:w="2265" w:type="dxa"/>
          </w:tcPr>
          <w:p w14:paraId="397DED08" w14:textId="5B3B51B2" w:rsidR="009F6779" w:rsidRPr="00964348" w:rsidRDefault="00BF08F8">
            <w:pPr>
              <w:rPr>
                <w:lang w:val="es-ES"/>
              </w:rPr>
            </w:pPr>
            <w:r w:rsidRPr="00964348">
              <w:rPr>
                <w:lang w:val="es-ES"/>
              </w:rPr>
              <w:t>1809</w:t>
            </w:r>
          </w:p>
        </w:tc>
        <w:tc>
          <w:tcPr>
            <w:tcW w:w="2266" w:type="dxa"/>
          </w:tcPr>
          <w:p w14:paraId="2EFB1B08" w14:textId="010C3173" w:rsidR="009F6779" w:rsidRPr="00964348" w:rsidRDefault="00BF08F8">
            <w:pPr>
              <w:rPr>
                <w:lang w:val="es-ES"/>
              </w:rPr>
            </w:pPr>
            <w:r w:rsidRPr="00964348">
              <w:rPr>
                <w:lang w:val="es-ES"/>
              </w:rPr>
              <w:t>901</w:t>
            </w:r>
          </w:p>
        </w:tc>
        <w:tc>
          <w:tcPr>
            <w:tcW w:w="2266" w:type="dxa"/>
          </w:tcPr>
          <w:p w14:paraId="7248D48D" w14:textId="64A2A487" w:rsidR="009F6779" w:rsidRPr="00964348" w:rsidRDefault="00BF08F8">
            <w:pPr>
              <w:rPr>
                <w:lang w:val="es-ES"/>
              </w:rPr>
            </w:pPr>
            <w:r w:rsidRPr="00964348">
              <w:rPr>
                <w:lang w:val="es-ES"/>
              </w:rPr>
              <w:t>908</w:t>
            </w:r>
          </w:p>
        </w:tc>
      </w:tr>
      <w:tr w:rsidR="009F6779" w:rsidRPr="00964348" w14:paraId="4E7C9E03" w14:textId="77777777" w:rsidTr="00415CDF">
        <w:tc>
          <w:tcPr>
            <w:tcW w:w="2265" w:type="dxa"/>
            <w:shd w:val="clear" w:color="auto" w:fill="A8D08D" w:themeFill="accent6" w:themeFillTint="99"/>
          </w:tcPr>
          <w:p w14:paraId="2F5E637C" w14:textId="63AF3888" w:rsidR="009F6779" w:rsidRPr="00964348" w:rsidRDefault="009F6779">
            <w:pPr>
              <w:rPr>
                <w:lang w:val="es-ES"/>
              </w:rPr>
            </w:pPr>
            <w:r w:rsidRPr="00964348">
              <w:rPr>
                <w:lang w:val="es-ES"/>
              </w:rPr>
              <w:t>55-59</w:t>
            </w:r>
          </w:p>
        </w:tc>
        <w:tc>
          <w:tcPr>
            <w:tcW w:w="2265" w:type="dxa"/>
          </w:tcPr>
          <w:p w14:paraId="531B6AAE" w14:textId="29784529" w:rsidR="009F6779" w:rsidRPr="00964348" w:rsidRDefault="00BF08F8">
            <w:pPr>
              <w:rPr>
                <w:lang w:val="es-ES"/>
              </w:rPr>
            </w:pPr>
            <w:r w:rsidRPr="00964348">
              <w:rPr>
                <w:lang w:val="es-ES"/>
              </w:rPr>
              <w:t>1653</w:t>
            </w:r>
          </w:p>
        </w:tc>
        <w:tc>
          <w:tcPr>
            <w:tcW w:w="2266" w:type="dxa"/>
          </w:tcPr>
          <w:p w14:paraId="5DD87EDC" w14:textId="00B5FA7D" w:rsidR="009F6779" w:rsidRPr="00964348" w:rsidRDefault="00BF08F8">
            <w:pPr>
              <w:rPr>
                <w:lang w:val="es-ES"/>
              </w:rPr>
            </w:pPr>
            <w:r w:rsidRPr="00964348">
              <w:rPr>
                <w:lang w:val="es-ES"/>
              </w:rPr>
              <w:t>807</w:t>
            </w:r>
          </w:p>
        </w:tc>
        <w:tc>
          <w:tcPr>
            <w:tcW w:w="2266" w:type="dxa"/>
          </w:tcPr>
          <w:p w14:paraId="55879C1B" w14:textId="388F8736" w:rsidR="009F6779" w:rsidRPr="00964348" w:rsidRDefault="00BF08F8">
            <w:pPr>
              <w:rPr>
                <w:lang w:val="es-ES"/>
              </w:rPr>
            </w:pPr>
            <w:r w:rsidRPr="00964348">
              <w:rPr>
                <w:lang w:val="es-ES"/>
              </w:rPr>
              <w:t>846</w:t>
            </w:r>
          </w:p>
        </w:tc>
      </w:tr>
      <w:tr w:rsidR="009F6779" w:rsidRPr="00964348" w14:paraId="5061D33F" w14:textId="77777777" w:rsidTr="00415CDF">
        <w:tc>
          <w:tcPr>
            <w:tcW w:w="2265" w:type="dxa"/>
            <w:shd w:val="clear" w:color="auto" w:fill="A8D08D" w:themeFill="accent6" w:themeFillTint="99"/>
          </w:tcPr>
          <w:p w14:paraId="1DC6A9A4" w14:textId="55475F55" w:rsidR="009F6779" w:rsidRPr="00964348" w:rsidRDefault="00BF08F8">
            <w:pPr>
              <w:rPr>
                <w:lang w:val="es-ES"/>
              </w:rPr>
            </w:pPr>
            <w:r w:rsidRPr="00964348">
              <w:rPr>
                <w:lang w:val="es-ES"/>
              </w:rPr>
              <w:t>60-64</w:t>
            </w:r>
          </w:p>
        </w:tc>
        <w:tc>
          <w:tcPr>
            <w:tcW w:w="2265" w:type="dxa"/>
          </w:tcPr>
          <w:p w14:paraId="6966B62B" w14:textId="3C7205C8" w:rsidR="009F6779" w:rsidRPr="00964348" w:rsidRDefault="00BF08F8">
            <w:pPr>
              <w:rPr>
                <w:lang w:val="es-ES"/>
              </w:rPr>
            </w:pPr>
            <w:r w:rsidRPr="00964348">
              <w:rPr>
                <w:lang w:val="es-ES"/>
              </w:rPr>
              <w:t>1399</w:t>
            </w:r>
          </w:p>
        </w:tc>
        <w:tc>
          <w:tcPr>
            <w:tcW w:w="2266" w:type="dxa"/>
          </w:tcPr>
          <w:p w14:paraId="2467754D" w14:textId="3A2AB0C3" w:rsidR="009F6779" w:rsidRPr="00964348" w:rsidRDefault="00BF08F8">
            <w:pPr>
              <w:rPr>
                <w:lang w:val="es-ES"/>
              </w:rPr>
            </w:pPr>
            <w:r w:rsidRPr="00964348">
              <w:rPr>
                <w:lang w:val="es-ES"/>
              </w:rPr>
              <w:t>686</w:t>
            </w:r>
          </w:p>
        </w:tc>
        <w:tc>
          <w:tcPr>
            <w:tcW w:w="2266" w:type="dxa"/>
          </w:tcPr>
          <w:p w14:paraId="300BD11B" w14:textId="2CB82527" w:rsidR="009F6779" w:rsidRPr="00964348" w:rsidRDefault="00415CDF">
            <w:pPr>
              <w:rPr>
                <w:lang w:val="es-ES"/>
              </w:rPr>
            </w:pPr>
            <w:r w:rsidRPr="00964348">
              <w:rPr>
                <w:lang w:val="es-ES"/>
              </w:rPr>
              <w:t>713</w:t>
            </w:r>
          </w:p>
        </w:tc>
      </w:tr>
      <w:tr w:rsidR="009F6779" w:rsidRPr="00964348" w14:paraId="34A3F7F0" w14:textId="77777777" w:rsidTr="00415CDF">
        <w:tc>
          <w:tcPr>
            <w:tcW w:w="2265" w:type="dxa"/>
            <w:shd w:val="clear" w:color="auto" w:fill="A8D08D" w:themeFill="accent6" w:themeFillTint="99"/>
          </w:tcPr>
          <w:p w14:paraId="53F1FAF1" w14:textId="027772D5" w:rsidR="009F6779" w:rsidRPr="00964348" w:rsidRDefault="00BF08F8">
            <w:pPr>
              <w:rPr>
                <w:lang w:val="es-ES"/>
              </w:rPr>
            </w:pPr>
            <w:r w:rsidRPr="00964348">
              <w:rPr>
                <w:lang w:val="es-ES"/>
              </w:rPr>
              <w:t>65-69</w:t>
            </w:r>
          </w:p>
        </w:tc>
        <w:tc>
          <w:tcPr>
            <w:tcW w:w="2265" w:type="dxa"/>
          </w:tcPr>
          <w:p w14:paraId="0534CE57" w14:textId="3786AF6F" w:rsidR="009F6779" w:rsidRPr="00964348" w:rsidRDefault="00BF08F8">
            <w:pPr>
              <w:rPr>
                <w:lang w:val="es-ES"/>
              </w:rPr>
            </w:pPr>
            <w:r w:rsidRPr="00964348">
              <w:rPr>
                <w:lang w:val="es-ES"/>
              </w:rPr>
              <w:t>1279</w:t>
            </w:r>
          </w:p>
        </w:tc>
        <w:tc>
          <w:tcPr>
            <w:tcW w:w="2266" w:type="dxa"/>
          </w:tcPr>
          <w:p w14:paraId="55DC8A77" w14:textId="5507E229" w:rsidR="009F6779" w:rsidRPr="00964348" w:rsidRDefault="00BF08F8">
            <w:pPr>
              <w:rPr>
                <w:lang w:val="es-ES"/>
              </w:rPr>
            </w:pPr>
            <w:r w:rsidRPr="00964348">
              <w:rPr>
                <w:lang w:val="es-ES"/>
              </w:rPr>
              <w:t>597</w:t>
            </w:r>
          </w:p>
        </w:tc>
        <w:tc>
          <w:tcPr>
            <w:tcW w:w="2266" w:type="dxa"/>
          </w:tcPr>
          <w:p w14:paraId="08B8CD2D" w14:textId="003CC12D" w:rsidR="009F6779" w:rsidRPr="00964348" w:rsidRDefault="00415CDF">
            <w:pPr>
              <w:rPr>
                <w:lang w:val="es-ES"/>
              </w:rPr>
            </w:pPr>
            <w:r w:rsidRPr="00964348">
              <w:rPr>
                <w:lang w:val="es-ES"/>
              </w:rPr>
              <w:t>682</w:t>
            </w:r>
          </w:p>
        </w:tc>
      </w:tr>
      <w:tr w:rsidR="009F6779" w:rsidRPr="00964348" w14:paraId="25E10AF9" w14:textId="77777777" w:rsidTr="00415CDF">
        <w:tc>
          <w:tcPr>
            <w:tcW w:w="2265" w:type="dxa"/>
            <w:shd w:val="clear" w:color="auto" w:fill="A8D08D" w:themeFill="accent6" w:themeFillTint="99"/>
          </w:tcPr>
          <w:p w14:paraId="116B7BB2" w14:textId="2F53DB57" w:rsidR="009F6779" w:rsidRPr="00964348" w:rsidRDefault="00BF08F8">
            <w:pPr>
              <w:rPr>
                <w:lang w:val="es-ES"/>
              </w:rPr>
            </w:pPr>
            <w:r w:rsidRPr="00964348">
              <w:rPr>
                <w:lang w:val="es-ES"/>
              </w:rPr>
              <w:t>70-74</w:t>
            </w:r>
          </w:p>
        </w:tc>
        <w:tc>
          <w:tcPr>
            <w:tcW w:w="2265" w:type="dxa"/>
          </w:tcPr>
          <w:p w14:paraId="63751668" w14:textId="0E406D99" w:rsidR="009F6779" w:rsidRPr="00964348" w:rsidRDefault="00BF08F8">
            <w:pPr>
              <w:rPr>
                <w:lang w:val="es-ES"/>
              </w:rPr>
            </w:pPr>
            <w:r w:rsidRPr="00964348">
              <w:rPr>
                <w:lang w:val="es-ES"/>
              </w:rPr>
              <w:t>1117</w:t>
            </w:r>
          </w:p>
        </w:tc>
        <w:tc>
          <w:tcPr>
            <w:tcW w:w="2266" w:type="dxa"/>
          </w:tcPr>
          <w:p w14:paraId="1DE97D35" w14:textId="561846CC" w:rsidR="009F6779" w:rsidRPr="00964348" w:rsidRDefault="00BF08F8">
            <w:pPr>
              <w:rPr>
                <w:lang w:val="es-ES"/>
              </w:rPr>
            </w:pPr>
            <w:r w:rsidRPr="00964348">
              <w:rPr>
                <w:lang w:val="es-ES"/>
              </w:rPr>
              <w:t>524</w:t>
            </w:r>
          </w:p>
        </w:tc>
        <w:tc>
          <w:tcPr>
            <w:tcW w:w="2266" w:type="dxa"/>
          </w:tcPr>
          <w:p w14:paraId="21752389" w14:textId="7E1D2D8B" w:rsidR="009F6779" w:rsidRPr="00964348" w:rsidRDefault="00415CDF">
            <w:pPr>
              <w:rPr>
                <w:lang w:val="es-ES"/>
              </w:rPr>
            </w:pPr>
            <w:r w:rsidRPr="00964348">
              <w:rPr>
                <w:lang w:val="es-ES"/>
              </w:rPr>
              <w:t>593</w:t>
            </w:r>
          </w:p>
        </w:tc>
      </w:tr>
      <w:tr w:rsidR="00BF08F8" w:rsidRPr="00964348" w14:paraId="26A9935A" w14:textId="77777777" w:rsidTr="00415CDF">
        <w:tc>
          <w:tcPr>
            <w:tcW w:w="2265" w:type="dxa"/>
            <w:shd w:val="clear" w:color="auto" w:fill="A8D08D" w:themeFill="accent6" w:themeFillTint="99"/>
          </w:tcPr>
          <w:p w14:paraId="604AF06F" w14:textId="7001F3A2" w:rsidR="00BF08F8" w:rsidRPr="00964348" w:rsidRDefault="00BF08F8">
            <w:pPr>
              <w:rPr>
                <w:lang w:val="es-ES"/>
              </w:rPr>
            </w:pPr>
            <w:r w:rsidRPr="00964348">
              <w:rPr>
                <w:lang w:val="es-ES"/>
              </w:rPr>
              <w:t>75-79</w:t>
            </w:r>
          </w:p>
        </w:tc>
        <w:tc>
          <w:tcPr>
            <w:tcW w:w="2265" w:type="dxa"/>
          </w:tcPr>
          <w:p w14:paraId="35F6AA4A" w14:textId="6CE863BA" w:rsidR="00BF08F8" w:rsidRPr="00964348" w:rsidRDefault="00BF08F8">
            <w:pPr>
              <w:rPr>
                <w:lang w:val="es-ES"/>
              </w:rPr>
            </w:pPr>
            <w:r w:rsidRPr="00964348">
              <w:rPr>
                <w:lang w:val="es-ES"/>
              </w:rPr>
              <w:t>790</w:t>
            </w:r>
          </w:p>
        </w:tc>
        <w:tc>
          <w:tcPr>
            <w:tcW w:w="2266" w:type="dxa"/>
          </w:tcPr>
          <w:p w14:paraId="52EFBC29" w14:textId="033CEC15" w:rsidR="00BF08F8" w:rsidRPr="00964348" w:rsidRDefault="00BF08F8">
            <w:pPr>
              <w:rPr>
                <w:lang w:val="es-ES"/>
              </w:rPr>
            </w:pPr>
            <w:r w:rsidRPr="00964348">
              <w:rPr>
                <w:lang w:val="es-ES"/>
              </w:rPr>
              <w:t>384</w:t>
            </w:r>
          </w:p>
        </w:tc>
        <w:tc>
          <w:tcPr>
            <w:tcW w:w="2266" w:type="dxa"/>
          </w:tcPr>
          <w:p w14:paraId="52126495" w14:textId="310FD57C" w:rsidR="00BF08F8" w:rsidRPr="00964348" w:rsidRDefault="00415CDF">
            <w:pPr>
              <w:rPr>
                <w:lang w:val="es-ES"/>
              </w:rPr>
            </w:pPr>
            <w:r w:rsidRPr="00964348">
              <w:rPr>
                <w:lang w:val="es-ES"/>
              </w:rPr>
              <w:t>406</w:t>
            </w:r>
          </w:p>
        </w:tc>
      </w:tr>
      <w:tr w:rsidR="00BF08F8" w:rsidRPr="00964348" w14:paraId="0EF809E5" w14:textId="77777777" w:rsidTr="00415CDF">
        <w:tc>
          <w:tcPr>
            <w:tcW w:w="2265" w:type="dxa"/>
            <w:shd w:val="clear" w:color="auto" w:fill="A8D08D" w:themeFill="accent6" w:themeFillTint="99"/>
          </w:tcPr>
          <w:p w14:paraId="5286BAC3" w14:textId="796F6B81" w:rsidR="00BF08F8" w:rsidRPr="00964348" w:rsidRDefault="00BF08F8">
            <w:pPr>
              <w:rPr>
                <w:lang w:val="es-ES"/>
              </w:rPr>
            </w:pPr>
            <w:r w:rsidRPr="00964348">
              <w:rPr>
                <w:lang w:val="es-ES"/>
              </w:rPr>
              <w:t>80-84</w:t>
            </w:r>
          </w:p>
        </w:tc>
        <w:tc>
          <w:tcPr>
            <w:tcW w:w="2265" w:type="dxa"/>
          </w:tcPr>
          <w:p w14:paraId="15B7A73B" w14:textId="70AEC388" w:rsidR="00BF08F8" w:rsidRPr="00964348" w:rsidRDefault="00BF08F8">
            <w:pPr>
              <w:rPr>
                <w:lang w:val="es-ES"/>
              </w:rPr>
            </w:pPr>
            <w:r w:rsidRPr="00964348">
              <w:rPr>
                <w:lang w:val="es-ES"/>
              </w:rPr>
              <w:t>641</w:t>
            </w:r>
          </w:p>
        </w:tc>
        <w:tc>
          <w:tcPr>
            <w:tcW w:w="2266" w:type="dxa"/>
          </w:tcPr>
          <w:p w14:paraId="4197347C" w14:textId="7395FA0D" w:rsidR="00BF08F8" w:rsidRPr="00964348" w:rsidRDefault="00BF08F8">
            <w:pPr>
              <w:rPr>
                <w:lang w:val="es-ES"/>
              </w:rPr>
            </w:pPr>
            <w:r w:rsidRPr="00964348">
              <w:rPr>
                <w:lang w:val="es-ES"/>
              </w:rPr>
              <w:t>258</w:t>
            </w:r>
          </w:p>
        </w:tc>
        <w:tc>
          <w:tcPr>
            <w:tcW w:w="2266" w:type="dxa"/>
          </w:tcPr>
          <w:p w14:paraId="60C55FC6" w14:textId="791AD872" w:rsidR="00BF08F8" w:rsidRPr="00964348" w:rsidRDefault="00415CDF">
            <w:pPr>
              <w:rPr>
                <w:lang w:val="es-ES"/>
              </w:rPr>
            </w:pPr>
            <w:r w:rsidRPr="00964348">
              <w:rPr>
                <w:lang w:val="es-ES"/>
              </w:rPr>
              <w:t>383</w:t>
            </w:r>
          </w:p>
        </w:tc>
      </w:tr>
      <w:tr w:rsidR="00BF08F8" w:rsidRPr="00964348" w14:paraId="1850AAFC" w14:textId="77777777" w:rsidTr="00415CDF">
        <w:tc>
          <w:tcPr>
            <w:tcW w:w="2265" w:type="dxa"/>
            <w:shd w:val="clear" w:color="auto" w:fill="A8D08D" w:themeFill="accent6" w:themeFillTint="99"/>
          </w:tcPr>
          <w:p w14:paraId="5CA05D4C" w14:textId="38FBEE66" w:rsidR="00BF08F8" w:rsidRPr="00964348" w:rsidRDefault="00BF08F8">
            <w:pPr>
              <w:rPr>
                <w:lang w:val="es-ES"/>
              </w:rPr>
            </w:pPr>
            <w:r w:rsidRPr="00964348">
              <w:rPr>
                <w:lang w:val="es-ES"/>
              </w:rPr>
              <w:t>85-89</w:t>
            </w:r>
          </w:p>
        </w:tc>
        <w:tc>
          <w:tcPr>
            <w:tcW w:w="2265" w:type="dxa"/>
          </w:tcPr>
          <w:p w14:paraId="0F2814EA" w14:textId="76007B5C" w:rsidR="00BF08F8" w:rsidRPr="00964348" w:rsidRDefault="00BF08F8">
            <w:pPr>
              <w:rPr>
                <w:lang w:val="es-ES"/>
              </w:rPr>
            </w:pPr>
            <w:r w:rsidRPr="00964348">
              <w:rPr>
                <w:lang w:val="es-ES"/>
              </w:rPr>
              <w:t>412</w:t>
            </w:r>
          </w:p>
        </w:tc>
        <w:tc>
          <w:tcPr>
            <w:tcW w:w="2266" w:type="dxa"/>
          </w:tcPr>
          <w:p w14:paraId="0FB7027E" w14:textId="01040FD8" w:rsidR="00BF08F8" w:rsidRPr="00964348" w:rsidRDefault="00BF08F8">
            <w:pPr>
              <w:rPr>
                <w:lang w:val="es-ES"/>
              </w:rPr>
            </w:pPr>
            <w:r w:rsidRPr="00964348">
              <w:rPr>
                <w:lang w:val="es-ES"/>
              </w:rPr>
              <w:t>160</w:t>
            </w:r>
          </w:p>
        </w:tc>
        <w:tc>
          <w:tcPr>
            <w:tcW w:w="2266" w:type="dxa"/>
          </w:tcPr>
          <w:p w14:paraId="7AE75910" w14:textId="13356F57" w:rsidR="00BF08F8" w:rsidRPr="00964348" w:rsidRDefault="00415CDF">
            <w:pPr>
              <w:rPr>
                <w:lang w:val="es-ES"/>
              </w:rPr>
            </w:pPr>
            <w:r w:rsidRPr="00964348">
              <w:rPr>
                <w:lang w:val="es-ES"/>
              </w:rPr>
              <w:t>252</w:t>
            </w:r>
          </w:p>
        </w:tc>
      </w:tr>
      <w:tr w:rsidR="00BF08F8" w:rsidRPr="00964348" w14:paraId="4B4FD0F8" w14:textId="77777777" w:rsidTr="00415CDF">
        <w:tc>
          <w:tcPr>
            <w:tcW w:w="2265" w:type="dxa"/>
            <w:shd w:val="clear" w:color="auto" w:fill="A8D08D" w:themeFill="accent6" w:themeFillTint="99"/>
          </w:tcPr>
          <w:p w14:paraId="69BC35E0" w14:textId="3DA42748" w:rsidR="00BF08F8" w:rsidRPr="00964348" w:rsidRDefault="00BF08F8">
            <w:pPr>
              <w:rPr>
                <w:lang w:val="es-ES"/>
              </w:rPr>
            </w:pPr>
            <w:r w:rsidRPr="00964348">
              <w:rPr>
                <w:lang w:val="es-ES"/>
              </w:rPr>
              <w:t>90-94</w:t>
            </w:r>
          </w:p>
        </w:tc>
        <w:tc>
          <w:tcPr>
            <w:tcW w:w="2265" w:type="dxa"/>
          </w:tcPr>
          <w:p w14:paraId="746BB248" w14:textId="245A3C31" w:rsidR="00BF08F8" w:rsidRPr="00964348" w:rsidRDefault="00BF08F8">
            <w:pPr>
              <w:rPr>
                <w:lang w:val="es-ES"/>
              </w:rPr>
            </w:pPr>
            <w:r w:rsidRPr="00964348">
              <w:rPr>
                <w:lang w:val="es-ES"/>
              </w:rPr>
              <w:t>171</w:t>
            </w:r>
          </w:p>
        </w:tc>
        <w:tc>
          <w:tcPr>
            <w:tcW w:w="2266" w:type="dxa"/>
          </w:tcPr>
          <w:p w14:paraId="62A3612D" w14:textId="2525B9EF" w:rsidR="00BF08F8" w:rsidRPr="00964348" w:rsidRDefault="00BF08F8">
            <w:pPr>
              <w:rPr>
                <w:lang w:val="es-ES"/>
              </w:rPr>
            </w:pPr>
            <w:r w:rsidRPr="00964348">
              <w:rPr>
                <w:lang w:val="es-ES"/>
              </w:rPr>
              <w:t>53</w:t>
            </w:r>
          </w:p>
        </w:tc>
        <w:tc>
          <w:tcPr>
            <w:tcW w:w="2266" w:type="dxa"/>
          </w:tcPr>
          <w:p w14:paraId="30D3E047" w14:textId="4A78EF7E" w:rsidR="00BF08F8" w:rsidRPr="00964348" w:rsidRDefault="00415CDF">
            <w:pPr>
              <w:rPr>
                <w:lang w:val="es-ES"/>
              </w:rPr>
            </w:pPr>
            <w:r w:rsidRPr="00964348">
              <w:rPr>
                <w:lang w:val="es-ES"/>
              </w:rPr>
              <w:t>118</w:t>
            </w:r>
          </w:p>
        </w:tc>
      </w:tr>
      <w:tr w:rsidR="00BF08F8" w:rsidRPr="00964348" w14:paraId="37A8F0CB" w14:textId="77777777" w:rsidTr="00415CDF">
        <w:tc>
          <w:tcPr>
            <w:tcW w:w="2265" w:type="dxa"/>
            <w:shd w:val="clear" w:color="auto" w:fill="A8D08D" w:themeFill="accent6" w:themeFillTint="99"/>
          </w:tcPr>
          <w:p w14:paraId="50109761" w14:textId="4CB8EDDC" w:rsidR="00BF08F8" w:rsidRPr="00964348" w:rsidRDefault="00BF08F8">
            <w:pPr>
              <w:rPr>
                <w:lang w:val="es-ES"/>
              </w:rPr>
            </w:pPr>
            <w:r w:rsidRPr="00964348">
              <w:rPr>
                <w:lang w:val="es-ES"/>
              </w:rPr>
              <w:t>95-99</w:t>
            </w:r>
          </w:p>
        </w:tc>
        <w:tc>
          <w:tcPr>
            <w:tcW w:w="2265" w:type="dxa"/>
          </w:tcPr>
          <w:p w14:paraId="278C438D" w14:textId="5906C660" w:rsidR="00BF08F8" w:rsidRPr="00964348" w:rsidRDefault="00BF08F8">
            <w:pPr>
              <w:rPr>
                <w:lang w:val="es-ES"/>
              </w:rPr>
            </w:pPr>
            <w:r w:rsidRPr="00964348">
              <w:rPr>
                <w:lang w:val="es-ES"/>
              </w:rPr>
              <w:t>36</w:t>
            </w:r>
          </w:p>
        </w:tc>
        <w:tc>
          <w:tcPr>
            <w:tcW w:w="2266" w:type="dxa"/>
          </w:tcPr>
          <w:p w14:paraId="4B082D7F" w14:textId="3C490443" w:rsidR="00BF08F8" w:rsidRPr="00964348" w:rsidRDefault="00BF08F8">
            <w:pPr>
              <w:rPr>
                <w:lang w:val="es-ES"/>
              </w:rPr>
            </w:pPr>
            <w:r w:rsidRPr="00964348">
              <w:rPr>
                <w:lang w:val="es-ES"/>
              </w:rPr>
              <w:t>11</w:t>
            </w:r>
          </w:p>
        </w:tc>
        <w:tc>
          <w:tcPr>
            <w:tcW w:w="2266" w:type="dxa"/>
          </w:tcPr>
          <w:p w14:paraId="13C64099" w14:textId="3DF94D07" w:rsidR="00BF08F8" w:rsidRPr="00964348" w:rsidRDefault="00415CDF">
            <w:pPr>
              <w:rPr>
                <w:lang w:val="es-ES"/>
              </w:rPr>
            </w:pPr>
            <w:r w:rsidRPr="00964348">
              <w:rPr>
                <w:lang w:val="es-ES"/>
              </w:rPr>
              <w:t>25</w:t>
            </w:r>
          </w:p>
        </w:tc>
      </w:tr>
      <w:tr w:rsidR="00BF08F8" w:rsidRPr="00964348" w14:paraId="1510363F" w14:textId="77777777" w:rsidTr="00415CDF">
        <w:tc>
          <w:tcPr>
            <w:tcW w:w="2265" w:type="dxa"/>
            <w:shd w:val="clear" w:color="auto" w:fill="A8D08D" w:themeFill="accent6" w:themeFillTint="99"/>
          </w:tcPr>
          <w:p w14:paraId="672A72F6" w14:textId="2E76DE5A" w:rsidR="00BF08F8" w:rsidRPr="00964348" w:rsidRDefault="00BF08F8">
            <w:pPr>
              <w:rPr>
                <w:lang w:val="es-ES"/>
              </w:rPr>
            </w:pPr>
            <w:r w:rsidRPr="00964348">
              <w:rPr>
                <w:lang w:val="es-ES"/>
              </w:rPr>
              <w:t>+100</w:t>
            </w:r>
          </w:p>
        </w:tc>
        <w:tc>
          <w:tcPr>
            <w:tcW w:w="2265" w:type="dxa"/>
          </w:tcPr>
          <w:p w14:paraId="628931B0" w14:textId="73F54217" w:rsidR="00BF08F8" w:rsidRPr="00964348" w:rsidRDefault="00BF08F8">
            <w:pPr>
              <w:rPr>
                <w:lang w:val="es-ES"/>
              </w:rPr>
            </w:pPr>
            <w:r w:rsidRPr="00964348">
              <w:rPr>
                <w:lang w:val="es-ES"/>
              </w:rPr>
              <w:t>1</w:t>
            </w:r>
          </w:p>
        </w:tc>
        <w:tc>
          <w:tcPr>
            <w:tcW w:w="2266" w:type="dxa"/>
          </w:tcPr>
          <w:p w14:paraId="44442379" w14:textId="58355B8D" w:rsidR="00BF08F8" w:rsidRPr="00964348" w:rsidRDefault="00BF08F8">
            <w:pPr>
              <w:rPr>
                <w:lang w:val="es-ES"/>
              </w:rPr>
            </w:pPr>
            <w:r w:rsidRPr="00964348">
              <w:rPr>
                <w:lang w:val="es-ES"/>
              </w:rPr>
              <w:t>0</w:t>
            </w:r>
          </w:p>
        </w:tc>
        <w:tc>
          <w:tcPr>
            <w:tcW w:w="2266" w:type="dxa"/>
          </w:tcPr>
          <w:p w14:paraId="0511C070" w14:textId="200CCFB9" w:rsidR="00BF08F8" w:rsidRPr="00964348" w:rsidRDefault="00415CDF">
            <w:pPr>
              <w:rPr>
                <w:lang w:val="es-ES"/>
              </w:rPr>
            </w:pPr>
            <w:r w:rsidRPr="00964348">
              <w:rPr>
                <w:lang w:val="es-ES"/>
              </w:rPr>
              <w:t>1</w:t>
            </w:r>
          </w:p>
        </w:tc>
      </w:tr>
    </w:tbl>
    <w:p w14:paraId="5D3D4BA7" w14:textId="37530986" w:rsidR="009F6779" w:rsidRPr="00964348" w:rsidRDefault="009F6779">
      <w:pPr>
        <w:rPr>
          <w:lang w:val="es-ES"/>
        </w:rPr>
      </w:pPr>
    </w:p>
    <w:p w14:paraId="07A135D8" w14:textId="0AB66A2B" w:rsidR="00415CDF" w:rsidRPr="00964348" w:rsidRDefault="00415CDF">
      <w:pPr>
        <w:rPr>
          <w:lang w:val="es-ES"/>
        </w:rPr>
      </w:pPr>
      <w:r w:rsidRPr="00964348">
        <w:rPr>
          <w:noProof/>
          <w:lang w:val="es-ES"/>
        </w:rPr>
        <w:drawing>
          <wp:inline distT="0" distB="0" distL="0" distR="0" wp14:anchorId="6D80375A" wp14:editId="37C1D387">
            <wp:extent cx="6111162" cy="22479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52052" cy="2262941"/>
                    </a:xfrm>
                    <a:prstGeom prst="rect">
                      <a:avLst/>
                    </a:prstGeom>
                  </pic:spPr>
                </pic:pic>
              </a:graphicData>
            </a:graphic>
          </wp:inline>
        </w:drawing>
      </w:r>
    </w:p>
    <w:p w14:paraId="13139EC8" w14:textId="1C51CC1D" w:rsidR="00415CDF" w:rsidRPr="00964348" w:rsidRDefault="00415CDF">
      <w:pPr>
        <w:rPr>
          <w:lang w:val="es-ES"/>
        </w:rPr>
      </w:pPr>
      <w:r w:rsidRPr="00964348">
        <w:rPr>
          <w:noProof/>
          <w:lang w:val="es-ES"/>
        </w:rPr>
        <w:lastRenderedPageBreak/>
        <w:drawing>
          <wp:inline distT="0" distB="0" distL="0" distR="0" wp14:anchorId="56A016BE" wp14:editId="5B8376A8">
            <wp:extent cx="6144016" cy="10382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8813" cy="1040725"/>
                    </a:xfrm>
                    <a:prstGeom prst="rect">
                      <a:avLst/>
                    </a:prstGeom>
                  </pic:spPr>
                </pic:pic>
              </a:graphicData>
            </a:graphic>
          </wp:inline>
        </w:drawing>
      </w:r>
    </w:p>
    <w:p w14:paraId="09104097" w14:textId="5A878D36" w:rsidR="00415CDF" w:rsidRPr="00964348" w:rsidRDefault="00415CDF">
      <w:pPr>
        <w:rPr>
          <w:lang w:val="es-ES"/>
        </w:rPr>
      </w:pPr>
      <w:r w:rsidRPr="00964348">
        <w:rPr>
          <w:noProof/>
          <w:lang w:val="es-ES"/>
        </w:rPr>
        <w:drawing>
          <wp:inline distT="0" distB="0" distL="0" distR="0" wp14:anchorId="404215E3" wp14:editId="424E8D17">
            <wp:extent cx="4543425" cy="23907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3425" cy="2390775"/>
                    </a:xfrm>
                    <a:prstGeom prst="rect">
                      <a:avLst/>
                    </a:prstGeom>
                  </pic:spPr>
                </pic:pic>
              </a:graphicData>
            </a:graphic>
          </wp:inline>
        </w:drawing>
      </w:r>
    </w:p>
    <w:p w14:paraId="1D413300" w14:textId="48DF1C8F" w:rsidR="00415CDF" w:rsidRPr="00964348" w:rsidRDefault="00415CDF">
      <w:pPr>
        <w:rPr>
          <w:lang w:val="es-ES"/>
        </w:rPr>
      </w:pPr>
      <w:r w:rsidRPr="00964348">
        <w:rPr>
          <w:noProof/>
          <w:lang w:val="es-ES"/>
        </w:rPr>
        <w:drawing>
          <wp:inline distT="0" distB="0" distL="0" distR="0" wp14:anchorId="5EFF1DD9" wp14:editId="7C28EB7D">
            <wp:extent cx="4286250" cy="847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6250" cy="847725"/>
                    </a:xfrm>
                    <a:prstGeom prst="rect">
                      <a:avLst/>
                    </a:prstGeom>
                  </pic:spPr>
                </pic:pic>
              </a:graphicData>
            </a:graphic>
          </wp:inline>
        </w:drawing>
      </w:r>
    </w:p>
    <w:p w14:paraId="3257876C" w14:textId="1B09559F" w:rsidR="00415CDF" w:rsidRPr="00964348" w:rsidRDefault="00415CDF">
      <w:pPr>
        <w:rPr>
          <w:lang w:val="es-ES"/>
        </w:rPr>
      </w:pPr>
      <w:r w:rsidRPr="00964348">
        <w:rPr>
          <w:noProof/>
          <w:lang w:val="es-ES"/>
        </w:rPr>
        <w:drawing>
          <wp:inline distT="0" distB="0" distL="0" distR="0" wp14:anchorId="4CA32933" wp14:editId="5999C007">
            <wp:extent cx="6248400" cy="198775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345" cy="2003959"/>
                    </a:xfrm>
                    <a:prstGeom prst="rect">
                      <a:avLst/>
                    </a:prstGeom>
                  </pic:spPr>
                </pic:pic>
              </a:graphicData>
            </a:graphic>
          </wp:inline>
        </w:drawing>
      </w:r>
    </w:p>
    <w:p w14:paraId="5FEAA3E4" w14:textId="24DFAF7D" w:rsidR="00415CDF" w:rsidRPr="00964348" w:rsidRDefault="00415CDF">
      <w:pPr>
        <w:rPr>
          <w:lang w:val="es-ES"/>
        </w:rPr>
      </w:pPr>
      <w:r w:rsidRPr="00964348">
        <w:rPr>
          <w:noProof/>
          <w:lang w:val="es-ES"/>
        </w:rPr>
        <w:drawing>
          <wp:inline distT="0" distB="0" distL="0" distR="0" wp14:anchorId="6B6BEC30" wp14:editId="34ED8317">
            <wp:extent cx="6275645" cy="1114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1562" cy="1117252"/>
                    </a:xfrm>
                    <a:prstGeom prst="rect">
                      <a:avLst/>
                    </a:prstGeom>
                  </pic:spPr>
                </pic:pic>
              </a:graphicData>
            </a:graphic>
          </wp:inline>
        </w:drawing>
      </w:r>
    </w:p>
    <w:p w14:paraId="2DF58DE5" w14:textId="0637ACE4" w:rsidR="00415CDF" w:rsidRPr="00964348" w:rsidRDefault="00415CDF">
      <w:pPr>
        <w:rPr>
          <w:lang w:val="es-ES"/>
        </w:rPr>
      </w:pPr>
      <w:r w:rsidRPr="00964348">
        <w:rPr>
          <w:noProof/>
          <w:lang w:val="es-ES"/>
        </w:rPr>
        <w:lastRenderedPageBreak/>
        <w:drawing>
          <wp:inline distT="0" distB="0" distL="0" distR="0" wp14:anchorId="20F04E78" wp14:editId="3CEE914C">
            <wp:extent cx="6238875" cy="32439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1091" cy="3255464"/>
                    </a:xfrm>
                    <a:prstGeom prst="rect">
                      <a:avLst/>
                    </a:prstGeom>
                  </pic:spPr>
                </pic:pic>
              </a:graphicData>
            </a:graphic>
          </wp:inline>
        </w:drawing>
      </w:r>
    </w:p>
    <w:p w14:paraId="0B6F0FFD" w14:textId="3EC520F2" w:rsidR="00415CDF" w:rsidRPr="00964348" w:rsidRDefault="00415CDF">
      <w:pPr>
        <w:rPr>
          <w:lang w:val="es-ES"/>
        </w:rPr>
      </w:pPr>
    </w:p>
    <w:p w14:paraId="2B8DBB0F" w14:textId="698886F2" w:rsidR="00415CDF" w:rsidRPr="00964348" w:rsidRDefault="00714C6E">
      <w:pPr>
        <w:rPr>
          <w:lang w:val="es-ES"/>
        </w:rPr>
      </w:pPr>
      <w:r w:rsidRPr="00964348">
        <w:rPr>
          <w:noProof/>
          <w:lang w:val="es-ES"/>
        </w:rPr>
        <w:drawing>
          <wp:inline distT="0" distB="0" distL="0" distR="0" wp14:anchorId="35ADF364" wp14:editId="00152E6F">
            <wp:extent cx="6228649" cy="760730"/>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50902" cy="763448"/>
                    </a:xfrm>
                    <a:prstGeom prst="rect">
                      <a:avLst/>
                    </a:prstGeom>
                  </pic:spPr>
                </pic:pic>
              </a:graphicData>
            </a:graphic>
          </wp:inline>
        </w:drawing>
      </w:r>
    </w:p>
    <w:p w14:paraId="2C2EFE21" w14:textId="78958B2B" w:rsidR="00714C6E" w:rsidRPr="00964348" w:rsidRDefault="00714C6E">
      <w:pPr>
        <w:rPr>
          <w:lang w:val="es-ES"/>
        </w:rPr>
      </w:pPr>
      <w:r w:rsidRPr="00964348">
        <w:rPr>
          <w:noProof/>
          <w:lang w:val="es-ES"/>
        </w:rPr>
        <w:drawing>
          <wp:inline distT="0" distB="0" distL="0" distR="0" wp14:anchorId="31C14970" wp14:editId="6520931D">
            <wp:extent cx="5760720" cy="239141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391410"/>
                    </a:xfrm>
                    <a:prstGeom prst="rect">
                      <a:avLst/>
                    </a:prstGeom>
                  </pic:spPr>
                </pic:pic>
              </a:graphicData>
            </a:graphic>
          </wp:inline>
        </w:drawing>
      </w:r>
    </w:p>
    <w:p w14:paraId="1C08DB3F" w14:textId="642D60C9" w:rsidR="00E838B1" w:rsidRPr="00964348" w:rsidRDefault="00E838B1">
      <w:pPr>
        <w:rPr>
          <w:lang w:val="es-ES"/>
        </w:rPr>
      </w:pPr>
      <w:r w:rsidRPr="00964348">
        <w:rPr>
          <w:noProof/>
          <w:lang w:val="es-ES"/>
        </w:rPr>
        <w:drawing>
          <wp:inline distT="0" distB="0" distL="0" distR="0" wp14:anchorId="3BE6DC75" wp14:editId="50D1B52E">
            <wp:extent cx="6390093" cy="1347470"/>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5544" cy="1350728"/>
                    </a:xfrm>
                    <a:prstGeom prst="rect">
                      <a:avLst/>
                    </a:prstGeom>
                  </pic:spPr>
                </pic:pic>
              </a:graphicData>
            </a:graphic>
          </wp:inline>
        </w:drawing>
      </w:r>
    </w:p>
    <w:p w14:paraId="76090806" w14:textId="0C1BA3DE" w:rsidR="00714C6E" w:rsidRPr="00964348" w:rsidRDefault="00E838B1">
      <w:pPr>
        <w:rPr>
          <w:lang w:val="es-ES"/>
        </w:rPr>
      </w:pPr>
      <w:r w:rsidRPr="00964348">
        <w:rPr>
          <w:noProof/>
          <w:lang w:val="es-ES"/>
        </w:rPr>
        <w:lastRenderedPageBreak/>
        <w:drawing>
          <wp:inline distT="0" distB="0" distL="0" distR="0" wp14:anchorId="4B42756A" wp14:editId="4E6ECF83">
            <wp:extent cx="6412591" cy="134302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20009" cy="1344579"/>
                    </a:xfrm>
                    <a:prstGeom prst="rect">
                      <a:avLst/>
                    </a:prstGeom>
                  </pic:spPr>
                </pic:pic>
              </a:graphicData>
            </a:graphic>
          </wp:inline>
        </w:drawing>
      </w:r>
    </w:p>
    <w:p w14:paraId="1B6A35DF" w14:textId="055B49DD" w:rsidR="00E838B1" w:rsidRPr="00964348" w:rsidRDefault="00E838B1">
      <w:pPr>
        <w:rPr>
          <w:lang w:val="es-ES"/>
        </w:rPr>
      </w:pPr>
      <w:r w:rsidRPr="00964348">
        <w:rPr>
          <w:noProof/>
          <w:lang w:val="es-ES"/>
        </w:rPr>
        <w:drawing>
          <wp:inline distT="0" distB="0" distL="0" distR="0" wp14:anchorId="08FC2963" wp14:editId="0CD88314">
            <wp:extent cx="6410426" cy="14097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29494" cy="1413893"/>
                    </a:xfrm>
                    <a:prstGeom prst="rect">
                      <a:avLst/>
                    </a:prstGeom>
                  </pic:spPr>
                </pic:pic>
              </a:graphicData>
            </a:graphic>
          </wp:inline>
        </w:drawing>
      </w:r>
    </w:p>
    <w:p w14:paraId="1A2D5231" w14:textId="1289D5EF" w:rsidR="00E838B1" w:rsidRPr="00964348" w:rsidRDefault="00E838B1">
      <w:pPr>
        <w:rPr>
          <w:lang w:val="es-ES"/>
        </w:rPr>
      </w:pPr>
      <w:r w:rsidRPr="00964348">
        <w:rPr>
          <w:noProof/>
          <w:lang w:val="es-ES"/>
        </w:rPr>
        <w:drawing>
          <wp:inline distT="0" distB="0" distL="0" distR="0" wp14:anchorId="4CE0F6D5" wp14:editId="6A1E4AAC">
            <wp:extent cx="6371057" cy="11334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89615" cy="1136777"/>
                    </a:xfrm>
                    <a:prstGeom prst="rect">
                      <a:avLst/>
                    </a:prstGeom>
                  </pic:spPr>
                </pic:pic>
              </a:graphicData>
            </a:graphic>
          </wp:inline>
        </w:drawing>
      </w:r>
    </w:p>
    <w:p w14:paraId="1AA440CC" w14:textId="77777777" w:rsidR="00E838B1" w:rsidRPr="00964348" w:rsidRDefault="00E838B1" w:rsidP="00714C6E">
      <w:pPr>
        <w:rPr>
          <w:lang w:val="es-ES"/>
        </w:rPr>
      </w:pPr>
    </w:p>
    <w:p w14:paraId="57661999" w14:textId="77777777" w:rsidR="00E838B1" w:rsidRPr="00964348" w:rsidRDefault="00E838B1" w:rsidP="00714C6E">
      <w:pPr>
        <w:rPr>
          <w:lang w:val="es-ES"/>
        </w:rPr>
      </w:pPr>
    </w:p>
    <w:p w14:paraId="6FD72F4A" w14:textId="0F5D026B" w:rsidR="00E838B1" w:rsidRPr="00964348" w:rsidRDefault="00E838B1" w:rsidP="00714C6E">
      <w:pPr>
        <w:rPr>
          <w:lang w:val="es-ES"/>
        </w:rPr>
      </w:pPr>
      <w:r w:rsidRPr="00964348">
        <w:rPr>
          <w:noProof/>
          <w:lang w:val="es-ES"/>
        </w:rPr>
        <w:drawing>
          <wp:inline distT="0" distB="0" distL="0" distR="0" wp14:anchorId="6BEF6A58" wp14:editId="3D025274">
            <wp:extent cx="6359625" cy="1362075"/>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80474" cy="1366540"/>
                    </a:xfrm>
                    <a:prstGeom prst="rect">
                      <a:avLst/>
                    </a:prstGeom>
                  </pic:spPr>
                </pic:pic>
              </a:graphicData>
            </a:graphic>
          </wp:inline>
        </w:drawing>
      </w:r>
    </w:p>
    <w:p w14:paraId="7E327871" w14:textId="505D4E49" w:rsidR="00E838B1" w:rsidRPr="00964348" w:rsidRDefault="00E838B1" w:rsidP="00714C6E">
      <w:pPr>
        <w:rPr>
          <w:lang w:val="es-ES"/>
        </w:rPr>
      </w:pPr>
      <w:r w:rsidRPr="00964348">
        <w:rPr>
          <w:noProof/>
          <w:lang w:val="es-ES"/>
        </w:rPr>
        <w:drawing>
          <wp:inline distT="0" distB="0" distL="0" distR="0" wp14:anchorId="48C6C320" wp14:editId="565D323E">
            <wp:extent cx="6383379" cy="904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96037" cy="906669"/>
                    </a:xfrm>
                    <a:prstGeom prst="rect">
                      <a:avLst/>
                    </a:prstGeom>
                  </pic:spPr>
                </pic:pic>
              </a:graphicData>
            </a:graphic>
          </wp:inline>
        </w:drawing>
      </w:r>
    </w:p>
    <w:p w14:paraId="26913797" w14:textId="708AE1B9" w:rsidR="00E838B1" w:rsidRPr="00964348" w:rsidRDefault="00E838B1" w:rsidP="00714C6E">
      <w:pPr>
        <w:rPr>
          <w:lang w:val="es-ES"/>
        </w:rPr>
      </w:pPr>
      <w:r w:rsidRPr="00964348">
        <w:rPr>
          <w:noProof/>
          <w:lang w:val="es-ES"/>
        </w:rPr>
        <w:drawing>
          <wp:inline distT="0" distB="0" distL="0" distR="0" wp14:anchorId="210CC71B" wp14:editId="151F65A3">
            <wp:extent cx="5049383" cy="15621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99725" cy="1577674"/>
                    </a:xfrm>
                    <a:prstGeom prst="rect">
                      <a:avLst/>
                    </a:prstGeom>
                  </pic:spPr>
                </pic:pic>
              </a:graphicData>
            </a:graphic>
          </wp:inline>
        </w:drawing>
      </w:r>
    </w:p>
    <w:p w14:paraId="1B02694D" w14:textId="68DE10B8" w:rsidR="00E838B1" w:rsidRPr="00964348" w:rsidRDefault="00AA5576" w:rsidP="00714C6E">
      <w:pPr>
        <w:rPr>
          <w:b/>
          <w:bCs/>
          <w:lang w:val="es-ES"/>
        </w:rPr>
      </w:pPr>
      <w:r w:rsidRPr="00964348">
        <w:rPr>
          <w:b/>
          <w:bCs/>
          <w:lang w:val="es-ES"/>
        </w:rPr>
        <w:lastRenderedPageBreak/>
        <w:t>Datos socioeconómicos</w:t>
      </w:r>
    </w:p>
    <w:p w14:paraId="504B2BC3" w14:textId="24AA9DCB" w:rsidR="00714C6E" w:rsidRPr="00964348" w:rsidRDefault="00714C6E">
      <w:pPr>
        <w:rPr>
          <w:lang w:val="es-ES"/>
        </w:rPr>
      </w:pPr>
      <w:r w:rsidRPr="00964348">
        <w:rPr>
          <w:lang w:val="es-ES"/>
        </w:rPr>
        <w:t xml:space="preserve">La población de Ibi es una población envejecida con una tasa de maternidad bastante baja (19%), aunque con una relativamente buena tasa de renovación (83,6%). </w:t>
      </w:r>
    </w:p>
    <w:p w14:paraId="407445E5" w14:textId="478D821E" w:rsidR="00714C6E" w:rsidRPr="00964348" w:rsidRDefault="00714C6E">
      <w:pPr>
        <w:rPr>
          <w:lang w:val="es-ES"/>
        </w:rPr>
      </w:pPr>
      <w:r w:rsidRPr="00964348">
        <w:rPr>
          <w:lang w:val="es-ES"/>
        </w:rPr>
        <w:t>Ibi cuenta con una industria bastante importante en la Comunidad Valenciana</w:t>
      </w:r>
      <w:r w:rsidR="00810BD2" w:rsidRPr="00964348">
        <w:rPr>
          <w:lang w:val="es-ES"/>
        </w:rPr>
        <w:t>, factor que probablemente contribuye a que sea el tercer municipio en el ranking de actividad económica por municipios.</w:t>
      </w:r>
      <w:r w:rsidR="00AA5576" w:rsidRPr="00964348">
        <w:rPr>
          <w:lang w:val="es-ES"/>
        </w:rPr>
        <w:t xml:space="preserve"> </w:t>
      </w:r>
    </w:p>
    <w:p w14:paraId="04941DFD" w14:textId="64F2FA16" w:rsidR="00A20979" w:rsidRPr="00964348" w:rsidRDefault="00A20979">
      <w:pPr>
        <w:rPr>
          <w:lang w:val="es-ES"/>
        </w:rPr>
      </w:pPr>
      <w:r w:rsidRPr="00964348">
        <w:rPr>
          <w:b/>
          <w:bCs/>
          <w:lang w:val="es-ES"/>
        </w:rPr>
        <w:t xml:space="preserve">Actividad económica: </w:t>
      </w:r>
      <w:r w:rsidRPr="00964348">
        <w:rPr>
          <w:lang w:val="es-ES"/>
        </w:rPr>
        <w:t>Conocido como la Cuna del Helado y el Valle del Juguete, por su tradición heladera y juguetera. Aunque en Ibi es imprescindible destacar el papel que los Procesos Industriales tales como matricería, inyección de plásticos, tratamiento y recubrimiento de metales, elaboración de productos metálicos, artes gráficas, tienen en la estructura productiva, puesto que es la que da trabajo a la mayor parte de la población y atrae a otros trabajadores del entorno.</w:t>
      </w:r>
    </w:p>
    <w:p w14:paraId="55BFAC71" w14:textId="166DD716" w:rsidR="008E0259" w:rsidRPr="00964348" w:rsidRDefault="008E0259" w:rsidP="00964348">
      <w:pPr>
        <w:pStyle w:val="Ttulo1"/>
        <w:rPr>
          <w:lang w:val="es-ES"/>
        </w:rPr>
      </w:pPr>
      <w:r w:rsidRPr="00964348">
        <w:rPr>
          <w:lang w:val="es-ES"/>
        </w:rPr>
        <w:t>Datos Biofísicos</w:t>
      </w:r>
    </w:p>
    <w:p w14:paraId="5FB54AEC" w14:textId="03465942" w:rsidR="008E0259" w:rsidRPr="00964348" w:rsidRDefault="008E0259" w:rsidP="008E0259">
      <w:pPr>
        <w:rPr>
          <w:lang w:val="es-ES"/>
        </w:rPr>
      </w:pPr>
      <w:r w:rsidRPr="00964348">
        <w:rPr>
          <w:lang w:val="es-ES"/>
        </w:rPr>
        <w:t>En Ibi, los veranos son cortos, caliente y mayormente despejados; los inviernos son largos, muy frío</w:t>
      </w:r>
      <w:r w:rsidR="00872E3C">
        <w:rPr>
          <w:lang w:val="es-ES"/>
        </w:rPr>
        <w:t>s</w:t>
      </w:r>
      <w:r w:rsidRPr="00964348">
        <w:rPr>
          <w:lang w:val="es-ES"/>
        </w:rPr>
        <w:t>, ventosos y parcialmente nublados y está seco durante todo el año. Durante el transcurso del año, la temperatura generalmente varía de 1 °C a 28 °C y rara vez baja a menos de -4 °C o sube a más de 30 °C.</w:t>
      </w:r>
      <w:r w:rsidR="00872E3C">
        <w:rPr>
          <w:lang w:val="es-ES"/>
        </w:rPr>
        <w:t xml:space="preserve"> Se </w:t>
      </w:r>
      <w:r w:rsidR="00872E3C" w:rsidRPr="00872E3C">
        <w:rPr>
          <w:lang w:val="es-ES"/>
        </w:rPr>
        <w:t xml:space="preserve">encuentra a 734 metros sobre el nivel del mar. El clima es cálido y templado. La lluvia cae sobre todo en el invierno, con relativamente poca lluvia en el verano. Este clima es considerado </w:t>
      </w:r>
      <w:proofErr w:type="spellStart"/>
      <w:r w:rsidR="00872E3C" w:rsidRPr="00872E3C">
        <w:rPr>
          <w:lang w:val="es-ES"/>
        </w:rPr>
        <w:t>Csa</w:t>
      </w:r>
      <w:proofErr w:type="spellEnd"/>
      <w:r w:rsidR="00872E3C" w:rsidRPr="00872E3C">
        <w:rPr>
          <w:lang w:val="es-ES"/>
        </w:rPr>
        <w:t xml:space="preserve"> según la clasificación climática de Köppen-Geiger. En Ibi, la temperatura media anual es de 14.3 °C. En un año, la precipitación es 506 </w:t>
      </w:r>
      <w:proofErr w:type="spellStart"/>
      <w:r w:rsidR="00872E3C" w:rsidRPr="00872E3C">
        <w:rPr>
          <w:lang w:val="es-ES"/>
        </w:rPr>
        <w:t>mm.</w:t>
      </w:r>
      <w:proofErr w:type="spellEnd"/>
    </w:p>
    <w:p w14:paraId="0EE11F91" w14:textId="587109AA" w:rsidR="008E0259" w:rsidRDefault="008E0259" w:rsidP="008E0259">
      <w:pPr>
        <w:rPr>
          <w:lang w:val="es-ES"/>
        </w:rPr>
      </w:pPr>
      <w:r w:rsidRPr="00964348">
        <w:rPr>
          <w:lang w:val="es-ES"/>
        </w:rPr>
        <w:t>En base a la puntuación de playa/piscina, la mejor época del año para visitar Ibi para las actividades de calor es desde principios de julio hasta finales de agosto</w:t>
      </w:r>
    </w:p>
    <w:p w14:paraId="038C9946" w14:textId="0DE7945B" w:rsidR="00872E3C" w:rsidRDefault="00872E3C" w:rsidP="008E0259">
      <w:pPr>
        <w:rPr>
          <w:lang w:val="es-ES"/>
        </w:rPr>
      </w:pPr>
      <w:r>
        <w:rPr>
          <w:noProof/>
        </w:rPr>
        <w:drawing>
          <wp:inline distT="0" distB="0" distL="0" distR="0" wp14:anchorId="5F4119F3" wp14:editId="40801D0F">
            <wp:extent cx="5760720" cy="26955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695575"/>
                    </a:xfrm>
                    <a:prstGeom prst="rect">
                      <a:avLst/>
                    </a:prstGeom>
                  </pic:spPr>
                </pic:pic>
              </a:graphicData>
            </a:graphic>
          </wp:inline>
        </w:drawing>
      </w:r>
    </w:p>
    <w:p w14:paraId="08332614" w14:textId="35514F6B" w:rsidR="00872E3C" w:rsidRPr="00964348" w:rsidRDefault="00872E3C" w:rsidP="008E0259">
      <w:pPr>
        <w:rPr>
          <w:lang w:val="es-ES"/>
        </w:rPr>
      </w:pPr>
      <w:r>
        <w:rPr>
          <w:noProof/>
        </w:rPr>
        <w:lastRenderedPageBreak/>
        <w:drawing>
          <wp:inline distT="0" distB="0" distL="0" distR="0" wp14:anchorId="0B608587" wp14:editId="2B9394F8">
            <wp:extent cx="4419600" cy="3787085"/>
            <wp:effectExtent l="0" t="0" r="0" b="444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426783" cy="3793240"/>
                    </a:xfrm>
                    <a:prstGeom prst="rect">
                      <a:avLst/>
                    </a:prstGeom>
                  </pic:spPr>
                </pic:pic>
              </a:graphicData>
            </a:graphic>
          </wp:inline>
        </w:drawing>
      </w:r>
    </w:p>
    <w:p w14:paraId="08DA5FA3" w14:textId="5BF7EBAE" w:rsidR="008E0259" w:rsidRPr="00964348" w:rsidRDefault="008E0259">
      <w:pPr>
        <w:rPr>
          <w:lang w:val="es-ES"/>
        </w:rPr>
      </w:pPr>
      <w:r w:rsidRPr="00964348">
        <w:rPr>
          <w:noProof/>
          <w:lang w:val="es-ES"/>
        </w:rPr>
        <w:drawing>
          <wp:inline distT="0" distB="0" distL="0" distR="0" wp14:anchorId="2F9AEAD9" wp14:editId="4BEE7791">
            <wp:extent cx="5760720" cy="2011680"/>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2011680"/>
                    </a:xfrm>
                    <a:prstGeom prst="rect">
                      <a:avLst/>
                    </a:prstGeom>
                  </pic:spPr>
                </pic:pic>
              </a:graphicData>
            </a:graphic>
          </wp:inline>
        </w:drawing>
      </w:r>
    </w:p>
    <w:p w14:paraId="595B5710" w14:textId="77777777" w:rsidR="008E0259" w:rsidRPr="00964348" w:rsidRDefault="008E0259" w:rsidP="008E0259">
      <w:pPr>
        <w:rPr>
          <w:b/>
          <w:bCs/>
          <w:lang w:val="es-ES"/>
        </w:rPr>
      </w:pPr>
      <w:r w:rsidRPr="00964348">
        <w:rPr>
          <w:b/>
          <w:bCs/>
          <w:lang w:val="es-ES"/>
        </w:rPr>
        <w:t>Temperatura</w:t>
      </w:r>
    </w:p>
    <w:p w14:paraId="2027E4CF" w14:textId="77777777" w:rsidR="008E0259" w:rsidRPr="00964348" w:rsidRDefault="008E0259" w:rsidP="008E0259">
      <w:pPr>
        <w:rPr>
          <w:lang w:val="es-ES"/>
        </w:rPr>
      </w:pPr>
      <w:r w:rsidRPr="00964348">
        <w:rPr>
          <w:lang w:val="es-ES"/>
        </w:rPr>
        <w:t>La temporada templada dura 2,9 meses, del 16 de junio al 13 de septiembre, y la temperatura máxima promedio diaria es más de 24 °C. El día más caluroso del año es el 4 de agosto, con una temperatura máxima promedio de 28 °C y una temperatura mínima promedio de 17 °C.</w:t>
      </w:r>
    </w:p>
    <w:p w14:paraId="51196633" w14:textId="2B9E33D4" w:rsidR="008E0259" w:rsidRPr="00964348" w:rsidRDefault="008E0259" w:rsidP="008E0259">
      <w:pPr>
        <w:rPr>
          <w:lang w:val="es-ES"/>
        </w:rPr>
      </w:pPr>
      <w:r w:rsidRPr="00964348">
        <w:rPr>
          <w:lang w:val="es-ES"/>
        </w:rPr>
        <w:t>La temporada fresca dura 4,0 meses, del 16 de noviembre al 14 de marzo, y la temperatura máxima promedio diaria es menos de 14 °C. El día más frío del año es el 7 de enero, con una temperatura mínima promedio de 1 °C y máxima promedio de 11 °C.</w:t>
      </w:r>
    </w:p>
    <w:p w14:paraId="6F3706AF" w14:textId="7F0279EC" w:rsidR="008E0259" w:rsidRPr="00964348" w:rsidRDefault="008E0259" w:rsidP="008E0259">
      <w:pPr>
        <w:rPr>
          <w:lang w:val="es-ES"/>
        </w:rPr>
      </w:pPr>
      <w:r w:rsidRPr="00964348">
        <w:rPr>
          <w:noProof/>
          <w:lang w:val="es-ES"/>
        </w:rPr>
        <w:lastRenderedPageBreak/>
        <w:drawing>
          <wp:inline distT="0" distB="0" distL="0" distR="0" wp14:anchorId="75016F90" wp14:editId="58137F2B">
            <wp:extent cx="5760720" cy="4102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4102100"/>
                    </a:xfrm>
                    <a:prstGeom prst="rect">
                      <a:avLst/>
                    </a:prstGeom>
                  </pic:spPr>
                </pic:pic>
              </a:graphicData>
            </a:graphic>
          </wp:inline>
        </w:drawing>
      </w:r>
    </w:p>
    <w:p w14:paraId="2B8E8AFF" w14:textId="73F479A5" w:rsidR="008E0259" w:rsidRPr="00964348" w:rsidRDefault="008E0259" w:rsidP="008E0259">
      <w:pPr>
        <w:rPr>
          <w:lang w:val="es-ES"/>
        </w:rPr>
      </w:pPr>
      <w:r w:rsidRPr="00964348">
        <w:rPr>
          <w:b/>
          <w:bCs/>
          <w:lang w:val="es-ES"/>
        </w:rPr>
        <w:t>Nubes</w:t>
      </w:r>
    </w:p>
    <w:p w14:paraId="6F0ABC30" w14:textId="5201D67E" w:rsidR="008E0259" w:rsidRPr="00964348" w:rsidRDefault="008E0259" w:rsidP="008E0259">
      <w:pPr>
        <w:rPr>
          <w:lang w:val="es-ES"/>
        </w:rPr>
      </w:pPr>
      <w:r w:rsidRPr="00964348">
        <w:rPr>
          <w:lang w:val="es-ES"/>
        </w:rPr>
        <w:t>En Ibi, el promedio del porcentaje del cielo cubierto con nubes varía considerablemente en el transcurso del año.</w:t>
      </w:r>
    </w:p>
    <w:p w14:paraId="4E688C04" w14:textId="77777777" w:rsidR="008E0259" w:rsidRPr="00964348" w:rsidRDefault="008E0259" w:rsidP="008E0259">
      <w:pPr>
        <w:rPr>
          <w:lang w:val="es-ES"/>
        </w:rPr>
      </w:pPr>
      <w:r w:rsidRPr="00964348">
        <w:rPr>
          <w:lang w:val="es-ES"/>
        </w:rPr>
        <w:t>La parte más despejada del año en Ibi comienza aproximadamente el 13 de junio; dura 2,7 meses y se termina aproximadamente el 3 de septiembre. El 22 de julio, el día más despejado del año, el cielo está despejado, mayormente despejado o parcialmente nublado el 91 % del tiempo y nublado o mayormente nublado el 9 % del tiempo.</w:t>
      </w:r>
    </w:p>
    <w:p w14:paraId="1D0C42C1" w14:textId="04EB9C6A" w:rsidR="008E0259" w:rsidRPr="00964348" w:rsidRDefault="008E0259" w:rsidP="008E0259">
      <w:pPr>
        <w:rPr>
          <w:lang w:val="es-ES"/>
        </w:rPr>
      </w:pPr>
      <w:r w:rsidRPr="00964348">
        <w:rPr>
          <w:lang w:val="es-ES"/>
        </w:rPr>
        <w:t>La parte más nublada del año comienza aproximadamente el 3 de septiembre; dura 9,3 meses y se termina aproximadamente el 13 de junio. El 29 de octubre, el día más nublado del año, el cielo está nublado o mayormente nublado el 45 % del tiempo y despejado, mayormente despejado o parcialmente nublado el 55 % del tiempo.</w:t>
      </w:r>
    </w:p>
    <w:p w14:paraId="5DDC5085" w14:textId="6319E673" w:rsidR="008E0259" w:rsidRPr="00964348" w:rsidRDefault="008E0259" w:rsidP="008E0259">
      <w:pPr>
        <w:rPr>
          <w:lang w:val="es-ES"/>
        </w:rPr>
      </w:pPr>
      <w:r w:rsidRPr="00964348">
        <w:rPr>
          <w:noProof/>
          <w:lang w:val="es-ES"/>
        </w:rPr>
        <w:lastRenderedPageBreak/>
        <w:drawing>
          <wp:inline distT="0" distB="0" distL="0" distR="0" wp14:anchorId="3B8B58E4" wp14:editId="1EDB6E0F">
            <wp:extent cx="5257800" cy="3533019"/>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85333" cy="3551520"/>
                    </a:xfrm>
                    <a:prstGeom prst="rect">
                      <a:avLst/>
                    </a:prstGeom>
                  </pic:spPr>
                </pic:pic>
              </a:graphicData>
            </a:graphic>
          </wp:inline>
        </w:drawing>
      </w:r>
    </w:p>
    <w:p w14:paraId="30A33C70" w14:textId="77777777" w:rsidR="008E0259" w:rsidRPr="00964348" w:rsidRDefault="008E0259" w:rsidP="008E0259">
      <w:pPr>
        <w:rPr>
          <w:b/>
          <w:bCs/>
          <w:lang w:val="es-ES"/>
        </w:rPr>
      </w:pPr>
      <w:r w:rsidRPr="00964348">
        <w:rPr>
          <w:b/>
          <w:bCs/>
          <w:lang w:val="es-ES"/>
        </w:rPr>
        <w:t>Precipitación</w:t>
      </w:r>
    </w:p>
    <w:p w14:paraId="01525E1F" w14:textId="77777777" w:rsidR="008E0259" w:rsidRPr="00964348" w:rsidRDefault="008E0259" w:rsidP="008E0259">
      <w:pPr>
        <w:rPr>
          <w:lang w:val="es-ES"/>
        </w:rPr>
      </w:pPr>
      <w:r w:rsidRPr="00964348">
        <w:rPr>
          <w:lang w:val="es-ES"/>
        </w:rPr>
        <w:t>Un día mojado es un día con por lo menos 1 milímetro de líquido o precipitación equivalente a líquido. La probabilidad de días mojados en Ibi varía durante el año.</w:t>
      </w:r>
    </w:p>
    <w:p w14:paraId="7EA369D0" w14:textId="77777777" w:rsidR="008E0259" w:rsidRPr="00964348" w:rsidRDefault="008E0259" w:rsidP="008E0259">
      <w:pPr>
        <w:rPr>
          <w:lang w:val="es-ES"/>
        </w:rPr>
      </w:pPr>
      <w:r w:rsidRPr="00964348">
        <w:rPr>
          <w:lang w:val="es-ES"/>
        </w:rPr>
        <w:t>La temporada más mojada dura 8,5 meses, de 7 de septiembre a 22 de mayo, con una probabilidad de más del 9 % de que cierto día será un día mojado. La probabilidad máxima de un día mojado es del 16 % el 11 de octubre.</w:t>
      </w:r>
    </w:p>
    <w:p w14:paraId="71986A77" w14:textId="77777777" w:rsidR="008E0259" w:rsidRPr="00964348" w:rsidRDefault="008E0259" w:rsidP="008E0259">
      <w:pPr>
        <w:rPr>
          <w:lang w:val="es-ES"/>
        </w:rPr>
      </w:pPr>
      <w:r w:rsidRPr="00964348">
        <w:rPr>
          <w:lang w:val="es-ES"/>
        </w:rPr>
        <w:t>La temporada más seca dura 3,5 meses, del 22 de mayo al 7 de septiembre. La probabilidad mínima de un día mojado es del 2 % el 2 de agosto.</w:t>
      </w:r>
    </w:p>
    <w:p w14:paraId="73AAC209" w14:textId="1717FF5A" w:rsidR="008E0259" w:rsidRPr="00964348" w:rsidRDefault="008E0259" w:rsidP="008E0259">
      <w:pPr>
        <w:rPr>
          <w:lang w:val="es-ES"/>
        </w:rPr>
      </w:pPr>
      <w:r w:rsidRPr="00964348">
        <w:rPr>
          <w:lang w:val="es-ES"/>
        </w:rPr>
        <w:t>Entre los días mojados, distinguimos entre los que tienen solo lluvia, solamente nieve o una combinación de las dos. En base a esta categorización, el tipo más común de precipitación durante el año es solo lluvia, con una probabilidad máxima del 16 % el 11 de octubre.</w:t>
      </w:r>
    </w:p>
    <w:p w14:paraId="0EABCE61" w14:textId="78E8B04D" w:rsidR="008E0259" w:rsidRPr="00964348" w:rsidRDefault="008E0259" w:rsidP="008E0259">
      <w:pPr>
        <w:rPr>
          <w:lang w:val="es-ES"/>
        </w:rPr>
      </w:pPr>
      <w:r w:rsidRPr="00964348">
        <w:rPr>
          <w:noProof/>
          <w:lang w:val="es-ES"/>
        </w:rPr>
        <w:lastRenderedPageBreak/>
        <w:drawing>
          <wp:inline distT="0" distB="0" distL="0" distR="0" wp14:anchorId="11C082F2" wp14:editId="591E6EC0">
            <wp:extent cx="5257515" cy="325755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63305" cy="3261137"/>
                    </a:xfrm>
                    <a:prstGeom prst="rect">
                      <a:avLst/>
                    </a:prstGeom>
                  </pic:spPr>
                </pic:pic>
              </a:graphicData>
            </a:graphic>
          </wp:inline>
        </w:drawing>
      </w:r>
    </w:p>
    <w:p w14:paraId="04E24931" w14:textId="77777777" w:rsidR="008E0259" w:rsidRPr="00964348" w:rsidRDefault="008E0259" w:rsidP="008E0259">
      <w:pPr>
        <w:rPr>
          <w:b/>
          <w:bCs/>
          <w:lang w:val="es-ES"/>
        </w:rPr>
      </w:pPr>
      <w:r w:rsidRPr="00964348">
        <w:rPr>
          <w:b/>
          <w:bCs/>
          <w:lang w:val="es-ES"/>
        </w:rPr>
        <w:t>Lluvia</w:t>
      </w:r>
    </w:p>
    <w:p w14:paraId="781E9332" w14:textId="77777777" w:rsidR="008E0259" w:rsidRPr="00964348" w:rsidRDefault="008E0259" w:rsidP="008E0259">
      <w:pPr>
        <w:rPr>
          <w:lang w:val="es-ES"/>
        </w:rPr>
      </w:pPr>
      <w:r w:rsidRPr="00964348">
        <w:rPr>
          <w:lang w:val="es-ES"/>
        </w:rPr>
        <w:t>Para mostrar la variación durante un mes y no solamente los totales mensuales, mostramos la precipitación de lluvia acumulada durante un período móvil de 31 días centrado alrededor de cada día del año. Ibi tiene una variación ligera de lluvia mensual por estación.</w:t>
      </w:r>
    </w:p>
    <w:p w14:paraId="0B0B616F" w14:textId="77777777" w:rsidR="008E0259" w:rsidRPr="00964348" w:rsidRDefault="008E0259" w:rsidP="008E0259">
      <w:pPr>
        <w:rPr>
          <w:lang w:val="es-ES"/>
        </w:rPr>
      </w:pPr>
      <w:r w:rsidRPr="00964348">
        <w:rPr>
          <w:lang w:val="es-ES"/>
        </w:rPr>
        <w:t>La temporada de lluvia dura 9,2 meses, del 27 de agosto al 2 de junio, con un intervalo móvil de 31 días de lluvia de por lo menos 13 milímetros. La mayoría de la lluvia cae durante los 31 días centrados alrededor del 12 de octubre, con una acumulación total promedio de 34 milímetros.</w:t>
      </w:r>
    </w:p>
    <w:p w14:paraId="6D89F8AD" w14:textId="25BE2C4A" w:rsidR="008E0259" w:rsidRPr="00964348" w:rsidRDefault="008E0259" w:rsidP="008E0259">
      <w:pPr>
        <w:rPr>
          <w:lang w:val="es-ES"/>
        </w:rPr>
      </w:pPr>
      <w:r w:rsidRPr="00964348">
        <w:rPr>
          <w:lang w:val="es-ES"/>
        </w:rPr>
        <w:t>El periodo del año sin lluvia dura 2,8 meses, del 2 de junio al 27 de agosto. La fecha aproximada con la menor cantidad de lluvia es el 26 de julio, con una acumulación total promedio de 3 milímetros.</w:t>
      </w:r>
    </w:p>
    <w:p w14:paraId="0BB5EC93" w14:textId="4AA39F00" w:rsidR="008E0259" w:rsidRPr="00964348" w:rsidRDefault="00CC6287" w:rsidP="008E0259">
      <w:pPr>
        <w:rPr>
          <w:lang w:val="es-ES"/>
        </w:rPr>
      </w:pPr>
      <w:r w:rsidRPr="00964348">
        <w:rPr>
          <w:noProof/>
          <w:lang w:val="es-ES"/>
        </w:rPr>
        <w:drawing>
          <wp:inline distT="0" distB="0" distL="0" distR="0" wp14:anchorId="27D88FAB" wp14:editId="52D4D95D">
            <wp:extent cx="5760720" cy="2947035"/>
            <wp:effectExtent l="0" t="0" r="0" b="571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947035"/>
                    </a:xfrm>
                    <a:prstGeom prst="rect">
                      <a:avLst/>
                    </a:prstGeom>
                  </pic:spPr>
                </pic:pic>
              </a:graphicData>
            </a:graphic>
          </wp:inline>
        </w:drawing>
      </w:r>
    </w:p>
    <w:p w14:paraId="02179128" w14:textId="5D2849F3" w:rsidR="00CC6287" w:rsidRPr="00964348" w:rsidRDefault="00CC6287" w:rsidP="008E0259">
      <w:pPr>
        <w:rPr>
          <w:lang w:val="es-ES"/>
        </w:rPr>
      </w:pPr>
    </w:p>
    <w:p w14:paraId="17DEA4F1" w14:textId="77777777" w:rsidR="00CC6287" w:rsidRPr="00964348" w:rsidRDefault="00CC6287" w:rsidP="00CC6287">
      <w:pPr>
        <w:rPr>
          <w:b/>
          <w:bCs/>
          <w:lang w:val="es-ES"/>
        </w:rPr>
      </w:pPr>
      <w:r w:rsidRPr="00964348">
        <w:rPr>
          <w:b/>
          <w:bCs/>
          <w:lang w:val="es-ES"/>
        </w:rPr>
        <w:lastRenderedPageBreak/>
        <w:t>Sol</w:t>
      </w:r>
    </w:p>
    <w:p w14:paraId="6DA9E5BD" w14:textId="36F9E974" w:rsidR="00CC6287" w:rsidRPr="00964348" w:rsidRDefault="00CC6287" w:rsidP="00CC6287">
      <w:pPr>
        <w:rPr>
          <w:lang w:val="es-ES"/>
        </w:rPr>
      </w:pPr>
      <w:r w:rsidRPr="00964348">
        <w:rPr>
          <w:lang w:val="es-ES"/>
        </w:rPr>
        <w:t>La duración del día en Ibi varía considerablemente durante el año. En 2020, el día más corto es el 21 de diciembre, con 9 horas y 28 minutos de luz natural; el día más largo es el 20 de junio, con 14 horas y 52 minutos de luz natural.</w:t>
      </w:r>
    </w:p>
    <w:p w14:paraId="2C7DD272" w14:textId="1342F6F4" w:rsidR="00CC6287" w:rsidRPr="00964348" w:rsidRDefault="00CC6287" w:rsidP="00CC6287">
      <w:pPr>
        <w:rPr>
          <w:lang w:val="es-ES"/>
        </w:rPr>
      </w:pPr>
      <w:r w:rsidRPr="00964348">
        <w:rPr>
          <w:noProof/>
          <w:lang w:val="es-ES"/>
        </w:rPr>
        <w:drawing>
          <wp:inline distT="0" distB="0" distL="0" distR="0" wp14:anchorId="3DB9E308" wp14:editId="10DD423E">
            <wp:extent cx="5760720" cy="27940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94000"/>
                    </a:xfrm>
                    <a:prstGeom prst="rect">
                      <a:avLst/>
                    </a:prstGeom>
                  </pic:spPr>
                </pic:pic>
              </a:graphicData>
            </a:graphic>
          </wp:inline>
        </w:drawing>
      </w:r>
    </w:p>
    <w:p w14:paraId="1AB17C8E" w14:textId="77777777" w:rsidR="00CC6287" w:rsidRPr="00964348" w:rsidRDefault="00CC6287" w:rsidP="00CC6287">
      <w:pPr>
        <w:rPr>
          <w:lang w:val="es-ES"/>
        </w:rPr>
      </w:pPr>
      <w:r w:rsidRPr="00964348">
        <w:rPr>
          <w:lang w:val="es-ES"/>
        </w:rPr>
        <w:t>La salida del sol más temprana es a las 6:37 el 13 de junio, y la salida del sol más tardía es 1 hora y 44 minutos más tarde a las 8:20 el 24 de octubre. La puesta del sol más temprana es a las 17:40 el 6 de diciembre, y la puesta del sol más tardía es 3 horas y 50 minutos más tarde a las 21:30 el 28 de junio.</w:t>
      </w:r>
    </w:p>
    <w:p w14:paraId="0B08AB7C" w14:textId="32E7C57A" w:rsidR="00CC6287" w:rsidRPr="00964348" w:rsidRDefault="00CC6287" w:rsidP="00CC6287">
      <w:pPr>
        <w:rPr>
          <w:lang w:val="es-ES"/>
        </w:rPr>
      </w:pPr>
      <w:r w:rsidRPr="00964348">
        <w:rPr>
          <w:lang w:val="es-ES"/>
        </w:rPr>
        <w:t>Se observó el horario de verano (HDV) en Ibi durante el 2020; comenzó en la primavera el 29 de marzo, duró 6,9 meses, y se terminó en el otoño del 25 de octubre.</w:t>
      </w:r>
    </w:p>
    <w:p w14:paraId="1D51B984" w14:textId="77777777" w:rsidR="00CC6287" w:rsidRPr="00964348" w:rsidRDefault="00CC6287" w:rsidP="00CC6287">
      <w:pPr>
        <w:rPr>
          <w:b/>
          <w:bCs/>
          <w:lang w:val="es-ES"/>
        </w:rPr>
      </w:pPr>
      <w:r w:rsidRPr="00964348">
        <w:rPr>
          <w:b/>
          <w:bCs/>
          <w:lang w:val="es-ES"/>
        </w:rPr>
        <w:t>Humedad</w:t>
      </w:r>
    </w:p>
    <w:p w14:paraId="6346CC3A" w14:textId="10114EDA" w:rsidR="00CC6287" w:rsidRPr="00964348" w:rsidRDefault="00CC6287" w:rsidP="00CC6287">
      <w:pPr>
        <w:rPr>
          <w:lang w:val="es-ES"/>
        </w:rPr>
      </w:pPr>
      <w:r w:rsidRPr="00964348">
        <w:rPr>
          <w:lang w:val="es-ES"/>
        </w:rPr>
        <w:t xml:space="preserve">Basamos el nivel de comodidad de la humedad en el punto de rocío, ya que éste determina si el sudor se evaporará de la piel enfriando así el cuerpo. Cuando los puntos de rocío son más bajos se siente más seco y cuando son altos se siente más húmedo. A diferencia de la temperatura, que generalmente varía considerablemente entre la noche y el día, el punto de rocío tiende a cambiar más lentamente, así es </w:t>
      </w:r>
      <w:r w:rsidR="00964348" w:rsidRPr="00964348">
        <w:rPr>
          <w:lang w:val="es-ES"/>
        </w:rPr>
        <w:t>que,</w:t>
      </w:r>
      <w:r w:rsidRPr="00964348">
        <w:rPr>
          <w:lang w:val="es-ES"/>
        </w:rPr>
        <w:t xml:space="preserve"> aunque la temperatura baje en la noche, en un día húmedo generalmente la noche es húmeda.</w:t>
      </w:r>
    </w:p>
    <w:p w14:paraId="10B3BEAE" w14:textId="77777777" w:rsidR="00CC6287" w:rsidRPr="00964348" w:rsidRDefault="00CC6287" w:rsidP="00CC6287">
      <w:pPr>
        <w:rPr>
          <w:lang w:val="es-ES"/>
        </w:rPr>
      </w:pPr>
      <w:r w:rsidRPr="00964348">
        <w:rPr>
          <w:lang w:val="es-ES"/>
        </w:rPr>
        <w:t>En Ibi la humedad percibida varía considerablemente.</w:t>
      </w:r>
    </w:p>
    <w:p w14:paraId="4DDEB866" w14:textId="77777777" w:rsidR="00CC6287" w:rsidRPr="00964348" w:rsidRDefault="00CC6287" w:rsidP="00CC6287">
      <w:pPr>
        <w:rPr>
          <w:lang w:val="es-ES"/>
        </w:rPr>
      </w:pPr>
      <w:r w:rsidRPr="00964348">
        <w:rPr>
          <w:lang w:val="es-ES"/>
        </w:rPr>
        <w:t>El período más húmedo del año dura 2,5 meses, del 3 de julio al 18 de septiembre, y durante ese tiempo el nivel de comodidad es bochornoso, opresivo o insoportable por lo menos durante el 8 % del tiempo. El día más húmedo del año es el 14 de agosto, con humedad el 31 % del tiempo.</w:t>
      </w:r>
    </w:p>
    <w:p w14:paraId="008FA97F" w14:textId="6BE632E6" w:rsidR="00CC6287" w:rsidRPr="00964348" w:rsidRDefault="00CC6287" w:rsidP="00CC6287">
      <w:pPr>
        <w:rPr>
          <w:lang w:val="es-ES"/>
        </w:rPr>
      </w:pPr>
      <w:r w:rsidRPr="00964348">
        <w:rPr>
          <w:lang w:val="es-ES"/>
        </w:rPr>
        <w:t>El día menos húmedo del año es el 9 de marzo cuando básicamente no hay condiciones húmedas.</w:t>
      </w:r>
    </w:p>
    <w:p w14:paraId="793B90AC" w14:textId="6CE8BC72" w:rsidR="00CC6287" w:rsidRPr="00964348" w:rsidRDefault="00CC6287" w:rsidP="00CC6287">
      <w:pPr>
        <w:rPr>
          <w:lang w:val="es-ES"/>
        </w:rPr>
      </w:pPr>
      <w:r w:rsidRPr="00964348">
        <w:rPr>
          <w:noProof/>
          <w:lang w:val="es-ES"/>
        </w:rPr>
        <w:lastRenderedPageBreak/>
        <w:drawing>
          <wp:inline distT="0" distB="0" distL="0" distR="0" wp14:anchorId="31290717" wp14:editId="6D3D8A1F">
            <wp:extent cx="5229225" cy="3242327"/>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46247" cy="3252881"/>
                    </a:xfrm>
                    <a:prstGeom prst="rect">
                      <a:avLst/>
                    </a:prstGeom>
                  </pic:spPr>
                </pic:pic>
              </a:graphicData>
            </a:graphic>
          </wp:inline>
        </w:drawing>
      </w:r>
    </w:p>
    <w:p w14:paraId="0977CE5F" w14:textId="77777777" w:rsidR="00CC6287" w:rsidRPr="00964348" w:rsidRDefault="00CC6287" w:rsidP="00CC6287">
      <w:pPr>
        <w:rPr>
          <w:b/>
          <w:bCs/>
          <w:lang w:val="es-ES"/>
        </w:rPr>
      </w:pPr>
      <w:r w:rsidRPr="00964348">
        <w:rPr>
          <w:b/>
          <w:bCs/>
          <w:lang w:val="es-ES"/>
        </w:rPr>
        <w:t>Viento</w:t>
      </w:r>
    </w:p>
    <w:p w14:paraId="5434C05E" w14:textId="77777777" w:rsidR="00CC6287" w:rsidRPr="00964348" w:rsidRDefault="00CC6287" w:rsidP="00CC6287">
      <w:pPr>
        <w:rPr>
          <w:lang w:val="es-ES"/>
        </w:rPr>
      </w:pPr>
      <w:r w:rsidRPr="00964348">
        <w:rPr>
          <w:lang w:val="es-ES"/>
        </w:rPr>
        <w:t>Esta sección trata sobre el vector de viento promedio por hora del área ancha (velocidad y dirección) a 10 metros sobre el suelo. El viento de cierta ubicación depende en gran medida de la topografía local y de otros factores; y la velocidad instantánea y dirección del viento varían más ampliamente que los promedios por hora.</w:t>
      </w:r>
    </w:p>
    <w:p w14:paraId="4391C3B8" w14:textId="77777777" w:rsidR="00CC6287" w:rsidRPr="00964348" w:rsidRDefault="00CC6287" w:rsidP="00CC6287">
      <w:pPr>
        <w:rPr>
          <w:lang w:val="es-ES"/>
        </w:rPr>
      </w:pPr>
      <w:r w:rsidRPr="00964348">
        <w:rPr>
          <w:lang w:val="es-ES"/>
        </w:rPr>
        <w:t>La velocidad promedio del viento por hora en Ibi tiene variaciones estacionales leves en el transcurso del año.</w:t>
      </w:r>
    </w:p>
    <w:p w14:paraId="2013A494" w14:textId="77777777" w:rsidR="00CC6287" w:rsidRPr="00964348" w:rsidRDefault="00CC6287" w:rsidP="00CC6287">
      <w:pPr>
        <w:rPr>
          <w:lang w:val="es-ES"/>
        </w:rPr>
      </w:pPr>
      <w:r w:rsidRPr="00964348">
        <w:rPr>
          <w:lang w:val="es-ES"/>
        </w:rPr>
        <w:t>La parte más ventosa del año dura 6,0 meses, del 29 de octubre al 27 de abril, con velocidades promedio del viento de más de 14,0 kilómetros por hora. El día más ventoso del año en el 21 de febrero, con una velocidad promedio del viento de 16,3 kilómetros por hora.</w:t>
      </w:r>
    </w:p>
    <w:p w14:paraId="379264EA" w14:textId="1145D4EE" w:rsidR="00CC6287" w:rsidRPr="00964348" w:rsidRDefault="00CC6287" w:rsidP="00CC6287">
      <w:pPr>
        <w:rPr>
          <w:lang w:val="es-ES"/>
        </w:rPr>
      </w:pPr>
      <w:r w:rsidRPr="00964348">
        <w:rPr>
          <w:lang w:val="es-ES"/>
        </w:rPr>
        <w:t>El tiempo más calmado del año dura 6,0 meses, del 27 de abril al 29 de octubre. El día más calmado del año es el 4 de agosto, con una velocidad promedio del viento de 11,7 kilómetros por hora.</w:t>
      </w:r>
    </w:p>
    <w:p w14:paraId="3F066DB3" w14:textId="7D9E8EB4" w:rsidR="00CC6287" w:rsidRPr="00964348" w:rsidRDefault="00CC6287" w:rsidP="00CC6287">
      <w:pPr>
        <w:rPr>
          <w:lang w:val="es-ES"/>
        </w:rPr>
      </w:pPr>
      <w:r w:rsidRPr="00964348">
        <w:rPr>
          <w:noProof/>
          <w:lang w:val="es-ES"/>
        </w:rPr>
        <w:lastRenderedPageBreak/>
        <w:drawing>
          <wp:inline distT="0" distB="0" distL="0" distR="0" wp14:anchorId="1AA77134" wp14:editId="154E7300">
            <wp:extent cx="5760720" cy="35039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3503930"/>
                    </a:xfrm>
                    <a:prstGeom prst="rect">
                      <a:avLst/>
                    </a:prstGeom>
                  </pic:spPr>
                </pic:pic>
              </a:graphicData>
            </a:graphic>
          </wp:inline>
        </w:drawing>
      </w:r>
    </w:p>
    <w:p w14:paraId="56D04F70" w14:textId="77777777" w:rsidR="00CC6287" w:rsidRPr="00964348" w:rsidRDefault="00CC6287" w:rsidP="00CC6287">
      <w:pPr>
        <w:rPr>
          <w:lang w:val="es-ES"/>
        </w:rPr>
      </w:pPr>
      <w:r w:rsidRPr="00964348">
        <w:rPr>
          <w:lang w:val="es-ES"/>
        </w:rPr>
        <w:t>La dirección predominante promedio por hora del viento en Ibi varía durante el año.</w:t>
      </w:r>
    </w:p>
    <w:p w14:paraId="46D58913" w14:textId="2887E6FC" w:rsidR="00CC6287" w:rsidRPr="00964348" w:rsidRDefault="00CC6287" w:rsidP="00CC6287">
      <w:pPr>
        <w:rPr>
          <w:lang w:val="es-ES"/>
        </w:rPr>
      </w:pPr>
      <w:r w:rsidRPr="00964348">
        <w:rPr>
          <w:lang w:val="es-ES"/>
        </w:rPr>
        <w:t>El viento con más frecuencia viene del norte durante 1,6 semanas, del 26 de febrero al 8 de marzo, con un porcentaje máximo del 34 % en 29 de febrero. El viento con más frecuencia viene del oeste durante 2,2 meses, del 8 de marzo al 14 de mayo y durante 4,9 meses, del 29 de septiembre al 26 de febrero, con un porcentaje máximo del 36 % en 8 de abril. El viento con más frecuencia viene del este durante 4,5 meses, del 14 de mayo al 29 de septiembre, con un porcentaje máximo del 40 % en 23 de julio.</w:t>
      </w:r>
    </w:p>
    <w:p w14:paraId="00B528FE" w14:textId="7B6DFC01" w:rsidR="00CC6287" w:rsidRPr="00964348" w:rsidRDefault="00CC6287" w:rsidP="00CC6287">
      <w:pPr>
        <w:rPr>
          <w:lang w:val="es-ES"/>
        </w:rPr>
      </w:pPr>
      <w:r w:rsidRPr="00964348">
        <w:rPr>
          <w:noProof/>
          <w:lang w:val="es-ES"/>
        </w:rPr>
        <w:drawing>
          <wp:inline distT="0" distB="0" distL="0" distR="0" wp14:anchorId="1EC87462" wp14:editId="10572D35">
            <wp:extent cx="5760720" cy="340233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3402330"/>
                    </a:xfrm>
                    <a:prstGeom prst="rect">
                      <a:avLst/>
                    </a:prstGeom>
                  </pic:spPr>
                </pic:pic>
              </a:graphicData>
            </a:graphic>
          </wp:inline>
        </w:drawing>
      </w:r>
    </w:p>
    <w:p w14:paraId="4569A394" w14:textId="5ABB87F1" w:rsidR="00CC6287" w:rsidRPr="00964348" w:rsidRDefault="00CC6287" w:rsidP="00CC6287">
      <w:pPr>
        <w:rPr>
          <w:lang w:val="es-ES"/>
        </w:rPr>
      </w:pPr>
    </w:p>
    <w:p w14:paraId="7AA4CC05" w14:textId="77777777" w:rsidR="00CC6287" w:rsidRPr="00964348" w:rsidRDefault="00CC6287" w:rsidP="00CC6287">
      <w:pPr>
        <w:rPr>
          <w:b/>
          <w:bCs/>
          <w:lang w:val="es-ES"/>
        </w:rPr>
      </w:pPr>
      <w:r w:rsidRPr="00964348">
        <w:rPr>
          <w:b/>
          <w:bCs/>
          <w:lang w:val="es-ES"/>
        </w:rPr>
        <w:lastRenderedPageBreak/>
        <w:t>Periodo de cultivo</w:t>
      </w:r>
    </w:p>
    <w:p w14:paraId="1F33E670" w14:textId="77777777" w:rsidR="00CC6287" w:rsidRPr="00964348" w:rsidRDefault="00CC6287" w:rsidP="00CC6287">
      <w:pPr>
        <w:rPr>
          <w:lang w:val="es-ES"/>
        </w:rPr>
      </w:pPr>
      <w:r w:rsidRPr="00964348">
        <w:rPr>
          <w:lang w:val="es-ES"/>
        </w:rPr>
        <w:t>Las definiciones del periodo de cultivo varían en todo el mundo, pero para fines de este informe, lo definimos con el periodo continuo más largo de temperaturas sin heladas (≥ 0 °C) del año (el año calendario en el hemisferio norte o del 1 de julio al 30 de junio en el hemisferio sur).</w:t>
      </w:r>
    </w:p>
    <w:p w14:paraId="675B1F89" w14:textId="312FCFAA" w:rsidR="00CC6287" w:rsidRPr="00964348" w:rsidRDefault="00CC6287" w:rsidP="00CC6287">
      <w:pPr>
        <w:rPr>
          <w:lang w:val="es-ES"/>
        </w:rPr>
      </w:pPr>
      <w:r w:rsidRPr="00964348">
        <w:rPr>
          <w:lang w:val="es-ES"/>
        </w:rPr>
        <w:t>El periodo de cultivo en Ibi normalmente dura 8,1 meses (249 días), desde aproximadamente el 19 de marzo hasta aproximadamente el 23 de noviembre, rara vez comienza antes del 28 de febrero o después del 9 de abril y rara vez se termina antes del 1 de noviembre o después del 18 de diciembre.</w:t>
      </w:r>
    </w:p>
    <w:p w14:paraId="123E827B" w14:textId="5D25C46D" w:rsidR="00CC6287" w:rsidRPr="00964348" w:rsidRDefault="00CC6287" w:rsidP="00CC6287">
      <w:pPr>
        <w:rPr>
          <w:lang w:val="es-ES"/>
        </w:rPr>
      </w:pPr>
      <w:r w:rsidRPr="00964348">
        <w:rPr>
          <w:noProof/>
          <w:lang w:val="es-ES"/>
        </w:rPr>
        <w:drawing>
          <wp:inline distT="0" distB="0" distL="0" distR="0" wp14:anchorId="634DC0FE" wp14:editId="289551B5">
            <wp:extent cx="4981575" cy="2984442"/>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08172" cy="3000376"/>
                    </a:xfrm>
                    <a:prstGeom prst="rect">
                      <a:avLst/>
                    </a:prstGeom>
                  </pic:spPr>
                </pic:pic>
              </a:graphicData>
            </a:graphic>
          </wp:inline>
        </w:drawing>
      </w:r>
    </w:p>
    <w:p w14:paraId="0CED659D" w14:textId="6DB9D0B8" w:rsidR="00CC6287" w:rsidRPr="00964348" w:rsidRDefault="00CC6287" w:rsidP="00CC6287">
      <w:pPr>
        <w:rPr>
          <w:lang w:val="es-ES"/>
        </w:rPr>
      </w:pPr>
      <w:r w:rsidRPr="00964348">
        <w:rPr>
          <w:lang w:val="es-ES"/>
        </w:rPr>
        <w:t>Los grados día de crecimiento son una medida de la acumulación de calor anual que se usan para predecir el desarrollo de las plantas y los animales y se define como la integral térmica por encima de una temperatura base, descartando el exceso por encima de una temperatura máxima. En este informe usamos una base de 10 °C y un tope máximo de 30 °C. En base únicamente a los grados día de crecimiento, en Ibi las primeras flores brotan alrededor del 18 de marzo y rara vez brotan antes del 3 de marzo o después del 3 de abril</w:t>
      </w:r>
    </w:p>
    <w:p w14:paraId="21A3CAFF" w14:textId="144251EC" w:rsidR="00CC6287" w:rsidRPr="00964348" w:rsidRDefault="00CC6287" w:rsidP="00CC6287">
      <w:pPr>
        <w:rPr>
          <w:lang w:val="es-ES"/>
        </w:rPr>
      </w:pPr>
      <w:r w:rsidRPr="00964348">
        <w:rPr>
          <w:noProof/>
          <w:lang w:val="es-ES"/>
        </w:rPr>
        <w:drawing>
          <wp:inline distT="0" distB="0" distL="0" distR="0" wp14:anchorId="28B87A32" wp14:editId="5290B37B">
            <wp:extent cx="5760720" cy="2964815"/>
            <wp:effectExtent l="0" t="0" r="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964815"/>
                    </a:xfrm>
                    <a:prstGeom prst="rect">
                      <a:avLst/>
                    </a:prstGeom>
                  </pic:spPr>
                </pic:pic>
              </a:graphicData>
            </a:graphic>
          </wp:inline>
        </w:drawing>
      </w:r>
    </w:p>
    <w:p w14:paraId="529AF735" w14:textId="77777777" w:rsidR="00CC6287" w:rsidRPr="00964348" w:rsidRDefault="00CC6287" w:rsidP="00CC6287">
      <w:pPr>
        <w:rPr>
          <w:b/>
          <w:bCs/>
          <w:lang w:val="es-ES"/>
        </w:rPr>
      </w:pPr>
      <w:r w:rsidRPr="00964348">
        <w:rPr>
          <w:b/>
          <w:bCs/>
          <w:lang w:val="es-ES"/>
        </w:rPr>
        <w:lastRenderedPageBreak/>
        <w:t>Energía solar</w:t>
      </w:r>
    </w:p>
    <w:p w14:paraId="02A9DD15" w14:textId="77777777" w:rsidR="00CC6287" w:rsidRPr="00964348" w:rsidRDefault="00CC6287" w:rsidP="00CC6287">
      <w:pPr>
        <w:rPr>
          <w:lang w:val="es-ES"/>
        </w:rPr>
      </w:pPr>
      <w:r w:rsidRPr="00964348">
        <w:rPr>
          <w:lang w:val="es-ES"/>
        </w:rPr>
        <w:t xml:space="preserve">Esta sección trata sobre la energía solar de onda corta incidente diaria total que llega a la superficie de la tierra en una área amplia, tomando en cuenta las variaciones estacionales de la duración del día, la elevación del sol sobre el horizonte y la absorción de las nubes y otros elementos atmosféricos. La radiación de onda corta incluye luz visible y radiación ultravioleta. </w:t>
      </w:r>
    </w:p>
    <w:p w14:paraId="204553E0" w14:textId="13F3950D" w:rsidR="00CC6287" w:rsidRPr="00964348" w:rsidRDefault="00CC6287" w:rsidP="00CC6287">
      <w:pPr>
        <w:rPr>
          <w:lang w:val="es-ES"/>
        </w:rPr>
      </w:pPr>
      <w:r w:rsidRPr="00964348">
        <w:rPr>
          <w:lang w:val="es-ES"/>
        </w:rPr>
        <w:t>La energía solar de onda corta incidente promedio diaria tiene variaciones estacionales extremas durante el año. El período más resplandeciente del año dura 3,3 meses, del 7 de mayo al 16 de agosto, con una energía de onda corta incidente diaria promedio por metro cuadrado superior a 6,9 kWh. El día más resplandeciente del año es el 3 de julio, con un promedio de 8,1 kWh.</w:t>
      </w:r>
    </w:p>
    <w:p w14:paraId="4F4D9536" w14:textId="64AFA21A" w:rsidR="00CC6287" w:rsidRPr="00964348" w:rsidRDefault="00CC6287" w:rsidP="00CC6287">
      <w:pPr>
        <w:rPr>
          <w:lang w:val="es-ES"/>
        </w:rPr>
      </w:pPr>
      <w:r w:rsidRPr="00964348">
        <w:rPr>
          <w:lang w:val="es-ES"/>
        </w:rPr>
        <w:t>El periodo más obscuro del año dura 3,4 meses, del 27 de octubre al 10 de febrero, con una energía de onda corta incidente diaria promedio por metro cuadrado de menos de 3,5 kWh. El día más obscuro del año es el 16 de diciembre, con un promedio de 2,3 kWh.</w:t>
      </w:r>
    </w:p>
    <w:p w14:paraId="40EAA5B9" w14:textId="48EBF49B" w:rsidR="00CC6287" w:rsidRPr="00964348" w:rsidRDefault="00CC6287" w:rsidP="00CC6287">
      <w:pPr>
        <w:rPr>
          <w:lang w:val="es-ES"/>
        </w:rPr>
      </w:pPr>
      <w:r w:rsidRPr="00964348">
        <w:rPr>
          <w:noProof/>
          <w:lang w:val="es-ES"/>
        </w:rPr>
        <w:drawing>
          <wp:inline distT="0" distB="0" distL="0" distR="0" wp14:anchorId="4CE9DA83" wp14:editId="1B80F39C">
            <wp:extent cx="4876800" cy="318722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24724" cy="3218550"/>
                    </a:xfrm>
                    <a:prstGeom prst="rect">
                      <a:avLst/>
                    </a:prstGeom>
                  </pic:spPr>
                </pic:pic>
              </a:graphicData>
            </a:graphic>
          </wp:inline>
        </w:drawing>
      </w:r>
    </w:p>
    <w:p w14:paraId="1F13C783" w14:textId="6790EC01" w:rsidR="00AE482C" w:rsidRPr="00964348" w:rsidRDefault="00AE482C" w:rsidP="00CC6287">
      <w:pPr>
        <w:rPr>
          <w:lang w:val="es-ES"/>
        </w:rPr>
      </w:pPr>
    </w:p>
    <w:p w14:paraId="3DBAC39F" w14:textId="40EF7BC2" w:rsidR="00DB6510" w:rsidRPr="00964348" w:rsidRDefault="00DB6510" w:rsidP="00CC6287">
      <w:pPr>
        <w:rPr>
          <w:lang w:val="es-ES"/>
        </w:rPr>
      </w:pPr>
    </w:p>
    <w:p w14:paraId="3E6BA8E1" w14:textId="433A8CB1" w:rsidR="00DB6510" w:rsidRPr="00964348" w:rsidRDefault="00DB6510" w:rsidP="00CC6287">
      <w:pPr>
        <w:rPr>
          <w:lang w:val="es-ES"/>
        </w:rPr>
      </w:pPr>
    </w:p>
    <w:p w14:paraId="38342AAF" w14:textId="445640E2" w:rsidR="00DB6510" w:rsidRPr="00964348" w:rsidRDefault="00DB6510" w:rsidP="00CC6287">
      <w:pPr>
        <w:rPr>
          <w:lang w:val="es-ES"/>
        </w:rPr>
      </w:pPr>
    </w:p>
    <w:p w14:paraId="3C03F89E" w14:textId="7F65890E" w:rsidR="00DB6510" w:rsidRPr="00964348" w:rsidRDefault="00DB6510" w:rsidP="00CC6287">
      <w:pPr>
        <w:rPr>
          <w:lang w:val="es-ES"/>
        </w:rPr>
      </w:pPr>
    </w:p>
    <w:p w14:paraId="7547DF1C" w14:textId="61472D48" w:rsidR="00DB6510" w:rsidRPr="00964348" w:rsidRDefault="00DB6510" w:rsidP="00CC6287">
      <w:pPr>
        <w:rPr>
          <w:lang w:val="es-ES"/>
        </w:rPr>
      </w:pPr>
    </w:p>
    <w:p w14:paraId="02A10398" w14:textId="761388ED" w:rsidR="00DB6510" w:rsidRPr="00964348" w:rsidRDefault="00DB6510" w:rsidP="00CC6287">
      <w:pPr>
        <w:rPr>
          <w:lang w:val="es-ES"/>
        </w:rPr>
      </w:pPr>
    </w:p>
    <w:p w14:paraId="6678DA78" w14:textId="45620D6D" w:rsidR="00DB6510" w:rsidRPr="00964348" w:rsidRDefault="00DB6510" w:rsidP="00CC6287">
      <w:pPr>
        <w:rPr>
          <w:lang w:val="es-ES"/>
        </w:rPr>
      </w:pPr>
    </w:p>
    <w:p w14:paraId="5DA9F4A6" w14:textId="5C1B6D47" w:rsidR="00DB6510" w:rsidRPr="00964348" w:rsidRDefault="00DB6510" w:rsidP="00CC6287">
      <w:pPr>
        <w:rPr>
          <w:lang w:val="es-ES"/>
        </w:rPr>
      </w:pPr>
    </w:p>
    <w:p w14:paraId="233C28FE" w14:textId="55FD56D6" w:rsidR="00DB6510" w:rsidRPr="00964348" w:rsidRDefault="00DB6510" w:rsidP="00CC6287">
      <w:pPr>
        <w:rPr>
          <w:lang w:val="es-ES"/>
        </w:rPr>
      </w:pPr>
    </w:p>
    <w:p w14:paraId="26008C3F" w14:textId="742A807D" w:rsidR="00912FCA" w:rsidRPr="00964348" w:rsidRDefault="00964348" w:rsidP="00964348">
      <w:pPr>
        <w:pStyle w:val="Ttulo1"/>
        <w:rPr>
          <w:lang w:val="es-ES"/>
        </w:rPr>
      </w:pPr>
      <w:r>
        <w:rPr>
          <w:lang w:val="es-ES"/>
        </w:rPr>
        <w:lastRenderedPageBreak/>
        <w:t>Fauna y flora</w:t>
      </w:r>
    </w:p>
    <w:p w14:paraId="1738C383" w14:textId="6F334B57" w:rsidR="00912FCA" w:rsidRPr="00964348" w:rsidRDefault="00912FCA" w:rsidP="00912FCA">
      <w:pPr>
        <w:rPr>
          <w:lang w:val="es-ES"/>
        </w:rPr>
      </w:pPr>
      <w:r w:rsidRPr="00964348">
        <w:rPr>
          <w:lang w:val="es-ES"/>
        </w:rPr>
        <w:t>Ibi está en el maravilloso ambiente del Parque Natural del Carrascal de la Fuente Roja, Parque Natural Font Roja.</w:t>
      </w:r>
    </w:p>
    <w:p w14:paraId="0DE58074" w14:textId="0644C4A6" w:rsidR="00970261" w:rsidRPr="00964348" w:rsidRDefault="00970261" w:rsidP="00CC6287">
      <w:pPr>
        <w:rPr>
          <w:lang w:val="es-ES"/>
        </w:rPr>
      </w:pPr>
      <w:r w:rsidRPr="00964348">
        <w:rPr>
          <w:lang w:val="es-ES"/>
        </w:rPr>
        <w:t xml:space="preserve">Ibi tiene en su entorno próximo las siguientes alturas y cimas (puntos geodésicos oficiales): </w:t>
      </w:r>
      <w:proofErr w:type="spellStart"/>
      <w:r w:rsidRPr="00964348">
        <w:rPr>
          <w:lang w:val="es-ES"/>
        </w:rPr>
        <w:t>Menetjador</w:t>
      </w:r>
      <w:proofErr w:type="spellEnd"/>
      <w:r w:rsidRPr="00964348">
        <w:rPr>
          <w:lang w:val="es-ES"/>
        </w:rPr>
        <w:t xml:space="preserve"> 1406 m, </w:t>
      </w:r>
      <w:proofErr w:type="spellStart"/>
      <w:r w:rsidRPr="00964348">
        <w:rPr>
          <w:lang w:val="es-ES"/>
        </w:rPr>
        <w:t>Carrasqueta</w:t>
      </w:r>
      <w:proofErr w:type="spellEnd"/>
      <w:r w:rsidRPr="00964348">
        <w:rPr>
          <w:lang w:val="es-ES"/>
        </w:rPr>
        <w:t xml:space="preserve"> 1255 m, </w:t>
      </w:r>
      <w:proofErr w:type="spellStart"/>
      <w:r w:rsidRPr="00964348">
        <w:rPr>
          <w:lang w:val="es-ES"/>
        </w:rPr>
        <w:t>Eixar</w:t>
      </w:r>
      <w:proofErr w:type="spellEnd"/>
      <w:r w:rsidRPr="00964348">
        <w:rPr>
          <w:lang w:val="es-ES"/>
        </w:rPr>
        <w:t xml:space="preserve"> 1144 m, Cuartel 1087 m, </w:t>
      </w:r>
      <w:proofErr w:type="spellStart"/>
      <w:r w:rsidRPr="00964348">
        <w:rPr>
          <w:lang w:val="es-ES"/>
        </w:rPr>
        <w:t>Fernoveta</w:t>
      </w:r>
      <w:proofErr w:type="spellEnd"/>
      <w:r w:rsidRPr="00964348">
        <w:rPr>
          <w:lang w:val="es-ES"/>
        </w:rPr>
        <w:t xml:space="preserve"> 1045 m.</w:t>
      </w:r>
    </w:p>
    <w:p w14:paraId="3AEBC32C" w14:textId="77777777" w:rsidR="00970261" w:rsidRPr="00964348" w:rsidRDefault="00970261" w:rsidP="00970261">
      <w:pPr>
        <w:rPr>
          <w:lang w:val="es-ES"/>
        </w:rPr>
      </w:pPr>
      <w:r w:rsidRPr="00964348">
        <w:rPr>
          <w:lang w:val="es-ES"/>
        </w:rPr>
        <w:t>Ibi está en los entornos del LIC de ARENAL DE PETRER, CAP DE L'HORTA, COVA JULIANA (ALCOI), MAIGMÓ I SERRES DE LA FOIA DE CASTALLA, SERRES DE MARIOLA I CARRASCAR DE LA FONT ROJA.</w:t>
      </w:r>
    </w:p>
    <w:p w14:paraId="3DC6419E" w14:textId="77777777" w:rsidR="00970261" w:rsidRPr="00964348" w:rsidRDefault="00970261" w:rsidP="00970261">
      <w:pPr>
        <w:rPr>
          <w:lang w:val="es-ES"/>
        </w:rPr>
      </w:pPr>
      <w:r w:rsidRPr="00964348">
        <w:rPr>
          <w:lang w:val="es-ES"/>
        </w:rPr>
        <w:t xml:space="preserve">Ibi está en los entornos del ZEPA de </w:t>
      </w:r>
      <w:proofErr w:type="spellStart"/>
      <w:r w:rsidRPr="00964348">
        <w:rPr>
          <w:lang w:val="es-ES"/>
        </w:rPr>
        <w:t>Cabeço</w:t>
      </w:r>
      <w:proofErr w:type="spellEnd"/>
      <w:r w:rsidRPr="00964348">
        <w:rPr>
          <w:lang w:val="es-ES"/>
        </w:rPr>
        <w:t xml:space="preserve"> </w:t>
      </w:r>
      <w:proofErr w:type="spellStart"/>
      <w:r w:rsidRPr="00964348">
        <w:rPr>
          <w:lang w:val="es-ES"/>
        </w:rPr>
        <w:t>d'Or</w:t>
      </w:r>
      <w:proofErr w:type="spellEnd"/>
      <w:r w:rsidRPr="00964348">
        <w:rPr>
          <w:lang w:val="es-ES"/>
        </w:rPr>
        <w:t xml:space="preserve"> i la Grana, </w:t>
      </w:r>
      <w:proofErr w:type="spellStart"/>
      <w:r w:rsidRPr="00964348">
        <w:rPr>
          <w:lang w:val="es-ES"/>
        </w:rPr>
        <w:t>Maigmó</w:t>
      </w:r>
      <w:proofErr w:type="spellEnd"/>
      <w:r w:rsidRPr="00964348">
        <w:rPr>
          <w:lang w:val="es-ES"/>
        </w:rPr>
        <w:t xml:space="preserve"> i Serres de la </w:t>
      </w:r>
      <w:proofErr w:type="spellStart"/>
      <w:r w:rsidRPr="00964348">
        <w:rPr>
          <w:lang w:val="es-ES"/>
        </w:rPr>
        <w:t>Foia</w:t>
      </w:r>
      <w:proofErr w:type="spellEnd"/>
      <w:r w:rsidRPr="00964348">
        <w:rPr>
          <w:lang w:val="es-ES"/>
        </w:rPr>
        <w:t xml:space="preserve"> de Castalla (ZEPA), </w:t>
      </w:r>
      <w:proofErr w:type="spellStart"/>
      <w:r w:rsidRPr="00964348">
        <w:rPr>
          <w:lang w:val="es-ES"/>
        </w:rPr>
        <w:t>Riu</w:t>
      </w:r>
      <w:proofErr w:type="spellEnd"/>
      <w:r w:rsidRPr="00964348">
        <w:rPr>
          <w:lang w:val="es-ES"/>
        </w:rPr>
        <w:t xml:space="preserve"> Montnegre, Serres de Mariola i el Carrascal de la Font Roja (ZEPA).</w:t>
      </w:r>
    </w:p>
    <w:p w14:paraId="10D4ABAA" w14:textId="1DDE3A46" w:rsidR="00970261" w:rsidRPr="00964348" w:rsidRDefault="00970261" w:rsidP="00970261">
      <w:pPr>
        <w:rPr>
          <w:lang w:val="es-ES"/>
        </w:rPr>
      </w:pPr>
      <w:r w:rsidRPr="00964348">
        <w:rPr>
          <w:lang w:val="es-ES"/>
        </w:rPr>
        <w:t xml:space="preserve">Por el municipio de Ibi se mueven, entre otras muchas, especies tan emblemáticas como abubilla, águila culebrera, herrerillo capuchino, halcón pelegrino, avión roquero, pito real, águila real o águila caudal, búho real, tejón común, arruí o carnero de </w:t>
      </w:r>
      <w:proofErr w:type="spellStart"/>
      <w:r w:rsidRPr="00964348">
        <w:rPr>
          <w:lang w:val="es-ES"/>
        </w:rPr>
        <w:t>berbería</w:t>
      </w:r>
      <w:proofErr w:type="spellEnd"/>
      <w:r w:rsidRPr="00964348">
        <w:rPr>
          <w:lang w:val="es-ES"/>
        </w:rPr>
        <w:t>, jabalí, gato montés, gamo, ciervo, culebra de herradura, culebra de escalera, culebra viperina, etc.</w:t>
      </w:r>
    </w:p>
    <w:p w14:paraId="0D5B4330" w14:textId="414A3450" w:rsidR="00912FCA" w:rsidRPr="00964348" w:rsidRDefault="00912FCA" w:rsidP="00964348">
      <w:pPr>
        <w:pStyle w:val="Ttulo2"/>
        <w:rPr>
          <w:lang w:val="es-ES"/>
        </w:rPr>
      </w:pPr>
      <w:r w:rsidRPr="00964348">
        <w:rPr>
          <w:lang w:val="es-ES"/>
        </w:rPr>
        <w:t>Flora en Ibi (radio de 10 km)</w:t>
      </w:r>
    </w:p>
    <w:p w14:paraId="3F9CAEF7" w14:textId="4C3C4E4D" w:rsidR="00912FCA" w:rsidRPr="00964348" w:rsidRDefault="00912FCA" w:rsidP="00912FCA">
      <w:pPr>
        <w:rPr>
          <w:rFonts w:cstheme="minorHAnsi"/>
          <w:color w:val="000000"/>
          <w:lang w:val="es-ES"/>
        </w:rPr>
      </w:pPr>
      <w:r w:rsidRPr="00964348">
        <w:rPr>
          <w:rFonts w:ascii="Verdana" w:hAnsi="Verdana"/>
          <w:color w:val="000000"/>
          <w:lang w:val="es-ES"/>
        </w:rPr>
        <w:br/>
      </w:r>
      <w:r w:rsidRPr="00964348">
        <w:rPr>
          <w:rFonts w:cstheme="minorHAnsi"/>
          <w:noProof/>
          <w:color w:val="000000"/>
          <w:lang w:val="es-ES"/>
        </w:rPr>
        <w:drawing>
          <wp:inline distT="0" distB="0" distL="0" distR="0" wp14:anchorId="24F0D877" wp14:editId="6D112A05">
            <wp:extent cx="190500" cy="1905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Agrícola y prados artificiales (Agrícola y prados artificiales) &gt;&gt;&gt; 9815.91000000 ha (63.99999739 %)</w:t>
      </w:r>
    </w:p>
    <w:p w14:paraId="78F1094D" w14:textId="6CD42E28"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46AD13D0" wp14:editId="2A2BC93F">
            <wp:extent cx="190500" cy="1905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Pinares de pino carrasco (A.F.M. (Bosquetes)) &gt;&gt;&gt; 3043.03000000 ha (19.84063750 %)</w:t>
      </w:r>
    </w:p>
    <w:p w14:paraId="51FED6E4" w14:textId="3AA28946"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78DDF072" wp14:editId="60E48A82">
            <wp:extent cx="190500" cy="1905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Mezclas de coníferas y frondosas autóctonas en la región biogeográfica mediterránea (Bosque) &gt;&gt;&gt; 875.01000000 ha (5.70508875 %)</w:t>
      </w:r>
    </w:p>
    <w:p w14:paraId="3886D5D9" w14:textId="39187BAF"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755E361A" wp14:editId="7ABCD3DB">
            <wp:extent cx="190500" cy="1905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Matorral (Matorral) &gt;&gt;&gt; 694.41000000 ha (4.52757189 %)</w:t>
      </w:r>
    </w:p>
    <w:p w14:paraId="27C6CAB0" w14:textId="047E79DE"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3A4E8AD7" wp14:editId="7E93BB1E">
            <wp:extent cx="190500" cy="1905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Artificial (Artificial) &gt;&gt;&gt; 362.89000000 ha (2.36605257 %)</w:t>
      </w:r>
    </w:p>
    <w:p w14:paraId="105A8826" w14:textId="406323E8"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72313CA2" wp14:editId="60DAAE72">
            <wp:extent cx="190500" cy="1905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Arbolado disperso coníferas y frondosas (Bosque) &gt;&gt;&gt; 167.48000000 ha (1.09197411 %)</w:t>
      </w:r>
    </w:p>
    <w:p w14:paraId="7C25D4D8" w14:textId="746AE4F2"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65F00D95" wp14:editId="7656A0FC">
            <wp:extent cx="190500" cy="1905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Encinares (Bosque) &gt;&gt;&gt; 150.71000000 ha (0.98263326 %)</w:t>
      </w:r>
    </w:p>
    <w:p w14:paraId="526367C4" w14:textId="0BDB6A14"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4545FB59" wp14:editId="2AE0C467">
            <wp:extent cx="190500" cy="1905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xml:space="preserve"> Bosques mixtos de frondosas en </w:t>
      </w:r>
      <w:proofErr w:type="spellStart"/>
      <w:r w:rsidRPr="00964348">
        <w:rPr>
          <w:rFonts w:cstheme="minorHAnsi"/>
          <w:color w:val="000000"/>
          <w:lang w:val="es-ES"/>
        </w:rPr>
        <w:t>region</w:t>
      </w:r>
      <w:proofErr w:type="spellEnd"/>
      <w:r w:rsidRPr="00964348">
        <w:rPr>
          <w:rFonts w:cstheme="minorHAnsi"/>
          <w:color w:val="000000"/>
          <w:lang w:val="es-ES"/>
        </w:rPr>
        <w:t xml:space="preserve"> biogeográfica </w:t>
      </w:r>
      <w:proofErr w:type="spellStart"/>
      <w:r w:rsidRPr="00964348">
        <w:rPr>
          <w:rFonts w:cstheme="minorHAnsi"/>
          <w:color w:val="000000"/>
          <w:lang w:val="es-ES"/>
        </w:rPr>
        <w:t>mediterranea</w:t>
      </w:r>
      <w:proofErr w:type="spellEnd"/>
      <w:r w:rsidRPr="00964348">
        <w:rPr>
          <w:rFonts w:cstheme="minorHAnsi"/>
          <w:color w:val="000000"/>
          <w:lang w:val="es-ES"/>
        </w:rPr>
        <w:t xml:space="preserve"> (Bosque) &gt;&gt;&gt; 75.19000000 ha (0.49024082 %)</w:t>
      </w:r>
    </w:p>
    <w:p w14:paraId="4A90A970" w14:textId="72DC21F0"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28C86697" wp14:editId="38320AFB">
            <wp:extent cx="190500" cy="1905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Pinares de pino carrasco (Bosque Plantación) &gt;&gt;&gt; 64.93000000 ha (0.42334535 %)</w:t>
      </w:r>
    </w:p>
    <w:p w14:paraId="2AC1025C" w14:textId="6C4BD90D"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2B147FDB" wp14:editId="629E41B6">
            <wp:extent cx="190500" cy="1905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Arbolado disperso de coníferas (Bosque) &gt;&gt;&gt; 22.85000000 ha (0.14898262 %)</w:t>
      </w:r>
    </w:p>
    <w:p w14:paraId="498440A3" w14:textId="4F53D59B"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4C79B599" wp14:editId="670F4195">
            <wp:extent cx="190500" cy="1905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Complementos del bosque (Complementos del bosque) &gt;&gt;&gt; 21.22000000 ha (0.13835497 %)</w:t>
      </w:r>
    </w:p>
    <w:p w14:paraId="71B09669" w14:textId="73C32B04"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74387B88" wp14:editId="7057CF93">
            <wp:extent cx="190500" cy="1905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Quejigares (Bosque) &gt;&gt;&gt; 15.88000000 ha (0.10353803 %)</w:t>
      </w:r>
    </w:p>
    <w:p w14:paraId="1E873B40" w14:textId="108A35EC"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35E7FF27" wp14:editId="171B61F8">
            <wp:extent cx="190500" cy="1905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Bosques ribereños (A.F.M. (Riberas)) &gt;&gt;&gt; 15.31000000 ha (0.09982161 %)</w:t>
      </w:r>
    </w:p>
    <w:p w14:paraId="44F8B887" w14:textId="5315C43B" w:rsidR="00912FCA" w:rsidRPr="00964348" w:rsidRDefault="00912FCA" w:rsidP="00912FCA">
      <w:pPr>
        <w:rPr>
          <w:rFonts w:cstheme="minorHAnsi"/>
          <w:color w:val="000000"/>
          <w:lang w:val="es-ES"/>
        </w:rPr>
      </w:pPr>
      <w:r w:rsidRPr="00964348">
        <w:rPr>
          <w:rFonts w:cstheme="minorHAnsi"/>
          <w:noProof/>
          <w:color w:val="000000"/>
          <w:lang w:val="es-ES"/>
        </w:rPr>
        <w:drawing>
          <wp:inline distT="0" distB="0" distL="0" distR="0" wp14:anchorId="203440A1" wp14:editId="082D7608">
            <wp:extent cx="190500" cy="1905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Minería, escombreras y vertederos (Minería, escombreras y vertederos) &gt;&gt;&gt; 7.96000000 ha (0.05189941 %)</w:t>
      </w:r>
    </w:p>
    <w:p w14:paraId="14CBE850" w14:textId="035A48F1" w:rsidR="00912FCA" w:rsidRPr="00964348" w:rsidRDefault="00912FCA" w:rsidP="00912FCA">
      <w:pPr>
        <w:rPr>
          <w:rFonts w:cstheme="minorHAnsi"/>
          <w:color w:val="000000"/>
          <w:lang w:val="es-ES"/>
        </w:rPr>
      </w:pPr>
      <w:r w:rsidRPr="00964348">
        <w:rPr>
          <w:rFonts w:cstheme="minorHAnsi"/>
          <w:noProof/>
          <w:color w:val="000000"/>
          <w:lang w:val="es-ES"/>
        </w:rPr>
        <w:lastRenderedPageBreak/>
        <w:drawing>
          <wp:inline distT="0" distB="0" distL="0" distR="0" wp14:anchorId="0FA02294" wp14:editId="500C4FB2">
            <wp:extent cx="190500" cy="190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64348">
        <w:rPr>
          <w:rFonts w:cstheme="minorHAnsi"/>
          <w:color w:val="000000"/>
          <w:lang w:val="es-ES"/>
        </w:rPr>
        <w:t> Mezclas de coníferas y frondosas autóctonas en la región biogeográfica mediterránea (A.F.M. (Riberas)) &gt;&gt;&gt; 4.58000000 ha (0.02986172 %)</w:t>
      </w:r>
    </w:p>
    <w:p w14:paraId="716E5808" w14:textId="77777777" w:rsidR="00912FCA" w:rsidRPr="00964348" w:rsidRDefault="00912FCA" w:rsidP="00970261">
      <w:pPr>
        <w:rPr>
          <w:lang w:val="es-ES"/>
        </w:rPr>
      </w:pPr>
    </w:p>
    <w:p w14:paraId="72F94347" w14:textId="133BDE85" w:rsidR="00DB6510" w:rsidRPr="00964348" w:rsidRDefault="00970261" w:rsidP="00CC6287">
      <w:pPr>
        <w:rPr>
          <w:b/>
          <w:bCs/>
          <w:lang w:val="es-ES"/>
        </w:rPr>
      </w:pPr>
      <w:r w:rsidRPr="00964348">
        <w:rPr>
          <w:rStyle w:val="Ttulo2Car"/>
          <w:lang w:val="es-ES"/>
        </w:rPr>
        <w:t>Listados de Fauna</w:t>
      </w:r>
      <w:r w:rsidRPr="00964348">
        <w:rPr>
          <w:b/>
          <w:bCs/>
          <w:lang w:val="es-ES"/>
        </w:rPr>
        <w:t xml:space="preserve"> (Font Roja):</w:t>
      </w:r>
    </w:p>
    <w:p w14:paraId="750913EF" w14:textId="44EB49F9" w:rsidR="00970261" w:rsidRPr="00964348" w:rsidRDefault="00970261" w:rsidP="00CC6287">
      <w:pPr>
        <w:rPr>
          <w:lang w:val="es-ES"/>
        </w:rPr>
      </w:pPr>
      <w:r w:rsidRPr="00964348">
        <w:rPr>
          <w:noProof/>
          <w:lang w:val="es-ES"/>
        </w:rPr>
        <w:drawing>
          <wp:inline distT="0" distB="0" distL="0" distR="0" wp14:anchorId="3CA9A8E4" wp14:editId="53C114E9">
            <wp:extent cx="3638550" cy="3048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38550" cy="3048000"/>
                    </a:xfrm>
                    <a:prstGeom prst="rect">
                      <a:avLst/>
                    </a:prstGeom>
                  </pic:spPr>
                </pic:pic>
              </a:graphicData>
            </a:graphic>
          </wp:inline>
        </w:drawing>
      </w:r>
    </w:p>
    <w:p w14:paraId="1181C1E2" w14:textId="1B6E2156" w:rsidR="00970261" w:rsidRPr="00964348" w:rsidRDefault="00970261" w:rsidP="00CC6287">
      <w:pPr>
        <w:rPr>
          <w:lang w:val="es-ES"/>
        </w:rPr>
      </w:pPr>
      <w:r w:rsidRPr="00964348">
        <w:rPr>
          <w:noProof/>
          <w:lang w:val="es-ES"/>
        </w:rPr>
        <w:drawing>
          <wp:inline distT="0" distB="0" distL="0" distR="0" wp14:anchorId="4CA98AC6" wp14:editId="1F3DA84C">
            <wp:extent cx="3638550" cy="2066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38550" cy="2066925"/>
                    </a:xfrm>
                    <a:prstGeom prst="rect">
                      <a:avLst/>
                    </a:prstGeom>
                  </pic:spPr>
                </pic:pic>
              </a:graphicData>
            </a:graphic>
          </wp:inline>
        </w:drawing>
      </w:r>
    </w:p>
    <w:p w14:paraId="6B019CC8" w14:textId="3D833141" w:rsidR="00970261" w:rsidRPr="00964348" w:rsidRDefault="00970261" w:rsidP="00CC6287">
      <w:pPr>
        <w:rPr>
          <w:lang w:val="es-ES"/>
        </w:rPr>
      </w:pPr>
      <w:r w:rsidRPr="00964348">
        <w:rPr>
          <w:noProof/>
          <w:lang w:val="es-ES"/>
        </w:rPr>
        <w:lastRenderedPageBreak/>
        <w:drawing>
          <wp:inline distT="0" distB="0" distL="0" distR="0" wp14:anchorId="26B60207" wp14:editId="2F788496">
            <wp:extent cx="3638550" cy="56388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38550" cy="5638800"/>
                    </a:xfrm>
                    <a:prstGeom prst="rect">
                      <a:avLst/>
                    </a:prstGeom>
                  </pic:spPr>
                </pic:pic>
              </a:graphicData>
            </a:graphic>
          </wp:inline>
        </w:drawing>
      </w:r>
    </w:p>
    <w:p w14:paraId="6D055E61" w14:textId="6034326B" w:rsidR="00970261" w:rsidRPr="00964348" w:rsidRDefault="00970261" w:rsidP="00CC6287">
      <w:pPr>
        <w:rPr>
          <w:lang w:val="es-ES"/>
        </w:rPr>
      </w:pPr>
      <w:r w:rsidRPr="00964348">
        <w:rPr>
          <w:noProof/>
          <w:lang w:val="es-ES"/>
        </w:rPr>
        <w:lastRenderedPageBreak/>
        <w:drawing>
          <wp:inline distT="0" distB="0" distL="0" distR="0" wp14:anchorId="7BFD00AD" wp14:editId="340FE0EA">
            <wp:extent cx="3657600" cy="37814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7600" cy="3781425"/>
                    </a:xfrm>
                    <a:prstGeom prst="rect">
                      <a:avLst/>
                    </a:prstGeom>
                  </pic:spPr>
                </pic:pic>
              </a:graphicData>
            </a:graphic>
          </wp:inline>
        </w:drawing>
      </w:r>
    </w:p>
    <w:p w14:paraId="4D7F22AA" w14:textId="77777777" w:rsidR="00970261" w:rsidRPr="00964348" w:rsidRDefault="00970261" w:rsidP="00CC6287">
      <w:pPr>
        <w:rPr>
          <w:lang w:val="es-ES"/>
        </w:rPr>
      </w:pPr>
    </w:p>
    <w:p w14:paraId="0628E0C0" w14:textId="6D35DA80" w:rsidR="00577DAC" w:rsidRPr="00964348" w:rsidRDefault="00577DAC" w:rsidP="00577DAC">
      <w:pPr>
        <w:rPr>
          <w:rFonts w:cstheme="minorHAnsi"/>
          <w:color w:val="000000"/>
          <w:lang w:val="es-ES"/>
        </w:rPr>
      </w:pPr>
      <w:r w:rsidRPr="00964348">
        <w:rPr>
          <w:rStyle w:val="Ttulo2Car"/>
          <w:lang w:val="es-ES"/>
        </w:rPr>
        <w:t>FLORA DE MAYOR INTERÉS</w:t>
      </w:r>
      <w:r w:rsidRPr="00964348">
        <w:rPr>
          <w:rFonts w:cstheme="minorHAnsi"/>
          <w:color w:val="000000"/>
          <w:lang w:val="es-ES"/>
        </w:rPr>
        <w:t xml:space="preserve"> (Font Roja)</w:t>
      </w:r>
    </w:p>
    <w:p w14:paraId="42B16D78" w14:textId="4CBF0F5A" w:rsidR="00577DAC" w:rsidRPr="00964348" w:rsidRDefault="00577DAC" w:rsidP="00577DAC">
      <w:pPr>
        <w:rPr>
          <w:rFonts w:cstheme="minorHAnsi"/>
          <w:color w:val="000000"/>
          <w:lang w:val="es-ES"/>
        </w:rPr>
      </w:pPr>
      <w:proofErr w:type="spellStart"/>
      <w:r w:rsidRPr="00964348">
        <w:rPr>
          <w:rFonts w:cstheme="minorHAnsi"/>
          <w:b/>
          <w:bCs/>
          <w:color w:val="000000"/>
          <w:lang w:val="es-ES"/>
        </w:rPr>
        <w:t>Anthyllis</w:t>
      </w:r>
      <w:proofErr w:type="spellEnd"/>
      <w:r w:rsidRPr="00964348">
        <w:rPr>
          <w:rFonts w:cstheme="minorHAnsi"/>
          <w:b/>
          <w:bCs/>
          <w:color w:val="000000"/>
          <w:lang w:val="es-ES"/>
        </w:rPr>
        <w:t xml:space="preserve"> vulneraria </w:t>
      </w:r>
      <w:proofErr w:type="spellStart"/>
      <w:r w:rsidRPr="00964348">
        <w:rPr>
          <w:rFonts w:cstheme="minorHAnsi"/>
          <w:b/>
          <w:bCs/>
          <w:color w:val="000000"/>
          <w:lang w:val="es-ES"/>
        </w:rPr>
        <w:t>subsp</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Gandogeri</w:t>
      </w:r>
      <w:proofErr w:type="spellEnd"/>
      <w:r w:rsidRPr="00964348">
        <w:rPr>
          <w:rFonts w:cstheme="minorHAnsi"/>
          <w:color w:val="000000"/>
          <w:lang w:val="es-ES"/>
        </w:rPr>
        <w:t>; Localizada en zonas rocosas. Muy rara.</w:t>
      </w:r>
    </w:p>
    <w:p w14:paraId="5000A70F" w14:textId="3D218EB1" w:rsidR="00577DAC" w:rsidRPr="00964348" w:rsidRDefault="00577DAC" w:rsidP="00577DAC">
      <w:pPr>
        <w:rPr>
          <w:rFonts w:cstheme="minorHAnsi"/>
          <w:color w:val="000000"/>
          <w:lang w:val="es-ES"/>
        </w:rPr>
      </w:pPr>
      <w:r w:rsidRPr="00964348">
        <w:rPr>
          <w:rFonts w:cstheme="minorHAnsi"/>
          <w:b/>
          <w:bCs/>
          <w:color w:val="000000"/>
          <w:lang w:val="es-ES"/>
        </w:rPr>
        <w:t xml:space="preserve">Campanula </w:t>
      </w:r>
      <w:proofErr w:type="spellStart"/>
      <w:r w:rsidRPr="00964348">
        <w:rPr>
          <w:rFonts w:cstheme="minorHAnsi"/>
          <w:b/>
          <w:bCs/>
          <w:color w:val="000000"/>
          <w:lang w:val="es-ES"/>
        </w:rPr>
        <w:t>hispanica</w:t>
      </w:r>
      <w:proofErr w:type="spellEnd"/>
      <w:r w:rsidRPr="00964348">
        <w:rPr>
          <w:rFonts w:cstheme="minorHAnsi"/>
          <w:color w:val="000000"/>
          <w:lang w:val="es-ES"/>
        </w:rPr>
        <w:t>; Se puede localizar en grietas y fisuras de grandes roquedos más o menos sombreados. No resulta demasiado común.</w:t>
      </w:r>
    </w:p>
    <w:p w14:paraId="422B6A15" w14:textId="099C02BB" w:rsidR="00577DAC" w:rsidRPr="00964348" w:rsidRDefault="00577DAC" w:rsidP="00577DAC">
      <w:pPr>
        <w:rPr>
          <w:rFonts w:cstheme="minorHAnsi"/>
          <w:color w:val="000000"/>
          <w:lang w:val="es-ES"/>
        </w:rPr>
      </w:pPr>
      <w:r w:rsidRPr="00964348">
        <w:rPr>
          <w:rFonts w:cstheme="minorHAnsi"/>
          <w:b/>
          <w:bCs/>
          <w:color w:val="000000"/>
          <w:lang w:val="es-ES"/>
        </w:rPr>
        <w:t xml:space="preserve">Campanula </w:t>
      </w:r>
      <w:proofErr w:type="spellStart"/>
      <w:r w:rsidRPr="00964348">
        <w:rPr>
          <w:rFonts w:cstheme="minorHAnsi"/>
          <w:b/>
          <w:bCs/>
          <w:color w:val="000000"/>
          <w:lang w:val="es-ES"/>
        </w:rPr>
        <w:t>semisecta</w:t>
      </w:r>
      <w:proofErr w:type="spellEnd"/>
      <w:r w:rsidRPr="00964348">
        <w:rPr>
          <w:rFonts w:cstheme="minorHAnsi"/>
          <w:b/>
          <w:bCs/>
          <w:color w:val="000000"/>
          <w:lang w:val="es-ES"/>
        </w:rPr>
        <w:t>;</w:t>
      </w:r>
      <w:r w:rsidRPr="00964348">
        <w:rPr>
          <w:rFonts w:cstheme="minorHAnsi"/>
          <w:color w:val="000000"/>
          <w:lang w:val="es-ES"/>
        </w:rPr>
        <w:t xml:space="preserve"> Encontrada en zonas de roquedo y pedregal en ambiente montano algo umbroso. Localmente abundante.</w:t>
      </w:r>
    </w:p>
    <w:p w14:paraId="677CA620" w14:textId="2C2A083F" w:rsidR="00577DAC" w:rsidRPr="00964348" w:rsidRDefault="00577DAC" w:rsidP="00577DAC">
      <w:pPr>
        <w:rPr>
          <w:rFonts w:cstheme="minorHAnsi"/>
          <w:color w:val="000000"/>
          <w:lang w:val="es-ES"/>
        </w:rPr>
      </w:pPr>
      <w:r w:rsidRPr="00964348">
        <w:rPr>
          <w:rFonts w:cstheme="minorHAnsi"/>
          <w:b/>
          <w:bCs/>
          <w:color w:val="000000"/>
          <w:lang w:val="es-ES"/>
        </w:rPr>
        <w:t xml:space="preserve">Centaurea </w:t>
      </w:r>
      <w:proofErr w:type="spellStart"/>
      <w:r w:rsidRPr="00964348">
        <w:rPr>
          <w:rFonts w:cstheme="minorHAnsi"/>
          <w:b/>
          <w:bCs/>
          <w:color w:val="000000"/>
          <w:lang w:val="es-ES"/>
        </w:rPr>
        <w:t>spachii</w:t>
      </w:r>
      <w:proofErr w:type="spellEnd"/>
      <w:r w:rsidRPr="00964348">
        <w:rPr>
          <w:rFonts w:cstheme="minorHAnsi"/>
          <w:color w:val="000000"/>
          <w:lang w:val="es-ES"/>
        </w:rPr>
        <w:t>; Puede encontrarse en zonas de matorral no demasiado denso. Poco común.</w:t>
      </w:r>
    </w:p>
    <w:p w14:paraId="339C896F" w14:textId="7DD99D5B" w:rsidR="00577DAC" w:rsidRPr="00964348" w:rsidRDefault="00577DAC" w:rsidP="00577DAC">
      <w:pPr>
        <w:rPr>
          <w:rFonts w:cstheme="minorHAnsi"/>
          <w:color w:val="000000"/>
          <w:lang w:val="es-ES"/>
        </w:rPr>
      </w:pPr>
      <w:proofErr w:type="spellStart"/>
      <w:r w:rsidRPr="00964348">
        <w:rPr>
          <w:rFonts w:cstheme="minorHAnsi"/>
          <w:b/>
          <w:bCs/>
          <w:color w:val="000000"/>
          <w:lang w:val="es-ES"/>
        </w:rPr>
        <w:t>Conopodium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thalictrifolium</w:t>
      </w:r>
      <w:proofErr w:type="spellEnd"/>
      <w:r w:rsidRPr="00964348">
        <w:rPr>
          <w:rFonts w:cstheme="minorHAnsi"/>
          <w:color w:val="000000"/>
          <w:lang w:val="es-ES"/>
        </w:rPr>
        <w:t>; Aparece en zonas de roquedo y laderas pedregosas de montaña. Muy rara.</w:t>
      </w:r>
    </w:p>
    <w:p w14:paraId="5F2A31E8" w14:textId="3F6F7AD2" w:rsidR="00577DAC" w:rsidRPr="00964348" w:rsidRDefault="00577DAC" w:rsidP="00577DAC">
      <w:pPr>
        <w:rPr>
          <w:rFonts w:cstheme="minorHAnsi"/>
          <w:color w:val="000000"/>
          <w:lang w:val="es-ES"/>
        </w:rPr>
      </w:pPr>
      <w:proofErr w:type="spellStart"/>
      <w:r w:rsidRPr="00964348">
        <w:rPr>
          <w:rFonts w:cstheme="minorHAnsi"/>
          <w:b/>
          <w:bCs/>
          <w:color w:val="000000"/>
          <w:lang w:val="es-ES"/>
        </w:rPr>
        <w:t>Crataegus</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azarolus</w:t>
      </w:r>
      <w:proofErr w:type="spellEnd"/>
      <w:r w:rsidRPr="00964348">
        <w:rPr>
          <w:rFonts w:cstheme="minorHAnsi"/>
          <w:color w:val="000000"/>
          <w:lang w:val="es-ES"/>
        </w:rPr>
        <w:t>; Cultivada y asilvestrada en bordes de antiguos cultivos. Sólo se han localizado escasos ejemplares, algunos de buena talla.</w:t>
      </w:r>
    </w:p>
    <w:p w14:paraId="75AB5B8E" w14:textId="2885A5A3" w:rsidR="00577DAC" w:rsidRPr="00964348" w:rsidRDefault="00577DAC" w:rsidP="00577DAC">
      <w:pPr>
        <w:rPr>
          <w:rFonts w:cstheme="minorHAnsi"/>
          <w:color w:val="000000"/>
          <w:lang w:val="es-ES"/>
        </w:rPr>
      </w:pPr>
      <w:proofErr w:type="spellStart"/>
      <w:r w:rsidRPr="00964348">
        <w:rPr>
          <w:rFonts w:cstheme="minorHAnsi"/>
          <w:b/>
          <w:bCs/>
          <w:color w:val="000000"/>
          <w:lang w:val="es-ES"/>
        </w:rPr>
        <w:t>Crataegus</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granatensis</w:t>
      </w:r>
      <w:proofErr w:type="spellEnd"/>
      <w:r w:rsidRPr="00964348">
        <w:rPr>
          <w:rFonts w:cstheme="minorHAnsi"/>
          <w:color w:val="000000"/>
          <w:lang w:val="es-ES"/>
        </w:rPr>
        <w:t>; Localizada en zonas de matorral denso relativamente cercanas a bosques de montaña. Parece bastante rara.</w:t>
      </w:r>
    </w:p>
    <w:p w14:paraId="7DB3C156" w14:textId="6BB1BAF9" w:rsidR="00577DAC" w:rsidRPr="00964348" w:rsidRDefault="00577DAC" w:rsidP="00577DAC">
      <w:pPr>
        <w:rPr>
          <w:rFonts w:cstheme="minorHAnsi"/>
          <w:color w:val="000000"/>
          <w:lang w:val="es-ES"/>
        </w:rPr>
      </w:pPr>
      <w:proofErr w:type="spellStart"/>
      <w:r w:rsidRPr="00964348">
        <w:rPr>
          <w:rFonts w:cstheme="minorHAnsi"/>
          <w:b/>
          <w:bCs/>
          <w:color w:val="000000"/>
          <w:lang w:val="es-ES"/>
        </w:rPr>
        <w:t>Crepis</w:t>
      </w:r>
      <w:proofErr w:type="spellEnd"/>
      <w:r w:rsidRPr="00964348">
        <w:rPr>
          <w:rFonts w:cstheme="minorHAnsi"/>
          <w:b/>
          <w:bCs/>
          <w:color w:val="000000"/>
          <w:lang w:val="es-ES"/>
        </w:rPr>
        <w:t xml:space="preserve"> albida </w:t>
      </w:r>
      <w:proofErr w:type="spellStart"/>
      <w:r w:rsidRPr="00964348">
        <w:rPr>
          <w:rFonts w:cstheme="minorHAnsi"/>
          <w:b/>
          <w:bCs/>
          <w:color w:val="000000"/>
          <w:lang w:val="es-ES"/>
        </w:rPr>
        <w:t>subs</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Scorzoneroides</w:t>
      </w:r>
      <w:proofErr w:type="spellEnd"/>
      <w:r w:rsidRPr="00964348">
        <w:rPr>
          <w:rFonts w:cstheme="minorHAnsi"/>
          <w:color w:val="000000"/>
          <w:lang w:val="es-ES"/>
        </w:rPr>
        <w:t>; Forma parte de la vegetación establecida en roquedos y laderas muy pedregosas en enclaves poco soleados. No resulta excesivamente abundante.</w:t>
      </w:r>
    </w:p>
    <w:p w14:paraId="104AE94E" w14:textId="51094F83" w:rsidR="00577DAC" w:rsidRPr="00964348" w:rsidRDefault="00577DAC" w:rsidP="00577DAC">
      <w:pPr>
        <w:rPr>
          <w:rFonts w:cstheme="minorHAnsi"/>
          <w:color w:val="000000"/>
          <w:lang w:val="es-ES"/>
        </w:rPr>
      </w:pPr>
      <w:proofErr w:type="spellStart"/>
      <w:r w:rsidRPr="00964348">
        <w:rPr>
          <w:rFonts w:cstheme="minorHAnsi"/>
          <w:b/>
          <w:bCs/>
          <w:color w:val="000000"/>
          <w:lang w:val="es-ES"/>
        </w:rPr>
        <w:t>Delphinium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halteratum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subsp</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Verdunense</w:t>
      </w:r>
      <w:proofErr w:type="spellEnd"/>
      <w:r w:rsidRPr="00964348">
        <w:rPr>
          <w:rFonts w:cstheme="minorHAnsi"/>
          <w:color w:val="000000"/>
          <w:lang w:val="es-ES"/>
        </w:rPr>
        <w:t>; Localizada en herbazales secos establecidos en campos de cultivo abandonados. Rara.</w:t>
      </w:r>
    </w:p>
    <w:p w14:paraId="58A3B7D6" w14:textId="5F0AE5DC" w:rsidR="00577DAC" w:rsidRPr="00964348" w:rsidRDefault="00577DAC" w:rsidP="00577DAC">
      <w:pPr>
        <w:rPr>
          <w:rFonts w:cstheme="minorHAnsi"/>
          <w:color w:val="000000"/>
          <w:lang w:val="es-ES"/>
        </w:rPr>
      </w:pPr>
      <w:r w:rsidRPr="00964348">
        <w:rPr>
          <w:rFonts w:cstheme="minorHAnsi"/>
          <w:b/>
          <w:bCs/>
          <w:color w:val="000000"/>
          <w:lang w:val="es-ES"/>
        </w:rPr>
        <w:t>Erica multiflora</w:t>
      </w:r>
      <w:r w:rsidRPr="00964348">
        <w:rPr>
          <w:rFonts w:cstheme="minorHAnsi"/>
          <w:color w:val="000000"/>
          <w:lang w:val="es-ES"/>
        </w:rPr>
        <w:t>; Aparece formando parte de matorrales de ladera en zonas de montaña más o menos umbrosas. Se encuentra ocasionalmente.</w:t>
      </w:r>
    </w:p>
    <w:p w14:paraId="2D82DA05" w14:textId="0EF1F69C" w:rsidR="00577DAC" w:rsidRPr="00964348" w:rsidRDefault="00577DAC" w:rsidP="00577DAC">
      <w:pPr>
        <w:rPr>
          <w:rFonts w:cstheme="minorHAnsi"/>
          <w:color w:val="000000"/>
          <w:lang w:val="es-ES"/>
        </w:rPr>
      </w:pPr>
      <w:proofErr w:type="spellStart"/>
      <w:r w:rsidRPr="00964348">
        <w:rPr>
          <w:rFonts w:cstheme="minorHAnsi"/>
          <w:b/>
          <w:bCs/>
          <w:color w:val="000000"/>
          <w:lang w:val="es-ES"/>
        </w:rPr>
        <w:lastRenderedPageBreak/>
        <w:t>Erysimum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gomezcampoi</w:t>
      </w:r>
      <w:proofErr w:type="spellEnd"/>
      <w:r w:rsidRPr="00964348">
        <w:rPr>
          <w:rFonts w:cstheme="minorHAnsi"/>
          <w:color w:val="000000"/>
          <w:lang w:val="es-ES"/>
        </w:rPr>
        <w:t>; Encontrado formando parte de matorrales no demasiado densos situados junto a paredones calizos y roquedos. No parece demasiado común.</w:t>
      </w:r>
    </w:p>
    <w:p w14:paraId="11492484" w14:textId="0096B733" w:rsidR="00577DAC" w:rsidRPr="00964348" w:rsidRDefault="00577DAC" w:rsidP="00577DAC">
      <w:pPr>
        <w:rPr>
          <w:rFonts w:cstheme="minorHAnsi"/>
          <w:color w:val="000000"/>
          <w:lang w:val="es-ES"/>
        </w:rPr>
      </w:pPr>
      <w:proofErr w:type="spellStart"/>
      <w:r w:rsidRPr="00964348">
        <w:rPr>
          <w:rFonts w:cstheme="minorHAnsi"/>
          <w:b/>
          <w:bCs/>
          <w:color w:val="000000"/>
          <w:lang w:val="es-ES"/>
        </w:rPr>
        <w:t>Fraxinus</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ornus</w:t>
      </w:r>
      <w:proofErr w:type="spellEnd"/>
      <w:r w:rsidRPr="00964348">
        <w:rPr>
          <w:rFonts w:cstheme="minorHAnsi"/>
          <w:color w:val="000000"/>
          <w:lang w:val="es-ES"/>
        </w:rPr>
        <w:t>; Localizado en barrancos y en laderas sombreadas, a veces acompañado por encinas. Muy raro.</w:t>
      </w:r>
    </w:p>
    <w:p w14:paraId="70E556DF" w14:textId="46E94A4B" w:rsidR="00577DAC" w:rsidRPr="00964348" w:rsidRDefault="00577DAC" w:rsidP="00577DAC">
      <w:pPr>
        <w:rPr>
          <w:rFonts w:cstheme="minorHAnsi"/>
          <w:color w:val="000000"/>
          <w:lang w:val="es-ES"/>
        </w:rPr>
      </w:pPr>
      <w:proofErr w:type="spellStart"/>
      <w:r w:rsidRPr="00964348">
        <w:rPr>
          <w:rFonts w:cstheme="minorHAnsi"/>
          <w:b/>
          <w:bCs/>
          <w:color w:val="000000"/>
          <w:lang w:val="es-ES"/>
        </w:rPr>
        <w:t>Fumana</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ericifolia</w:t>
      </w:r>
      <w:proofErr w:type="spellEnd"/>
      <w:r w:rsidRPr="00964348">
        <w:rPr>
          <w:rFonts w:cstheme="minorHAnsi"/>
          <w:color w:val="000000"/>
          <w:lang w:val="es-ES"/>
        </w:rPr>
        <w:t>; Ocasionalmente encontrada en grietas de grandes rocas calizas de zonas altas del término. Rara.</w:t>
      </w:r>
    </w:p>
    <w:p w14:paraId="15E82823" w14:textId="21E8AA25" w:rsidR="00577DAC" w:rsidRPr="00964348" w:rsidRDefault="00577DAC" w:rsidP="00577DAC">
      <w:pPr>
        <w:rPr>
          <w:rFonts w:cstheme="minorHAnsi"/>
          <w:color w:val="000000"/>
          <w:lang w:val="es-ES"/>
        </w:rPr>
      </w:pPr>
      <w:proofErr w:type="spellStart"/>
      <w:r w:rsidRPr="00964348">
        <w:rPr>
          <w:rFonts w:cstheme="minorHAnsi"/>
          <w:b/>
          <w:bCs/>
          <w:color w:val="000000"/>
          <w:lang w:val="es-ES"/>
        </w:rPr>
        <w:t>Galium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fruticescens</w:t>
      </w:r>
      <w:proofErr w:type="spellEnd"/>
      <w:r w:rsidRPr="00964348">
        <w:rPr>
          <w:rFonts w:cstheme="minorHAnsi"/>
          <w:color w:val="000000"/>
          <w:lang w:val="es-ES"/>
        </w:rPr>
        <w:t>; Localizado en zonas de matorral establecidas sobre suelos pedregosos. No parece demasiado común.</w:t>
      </w:r>
    </w:p>
    <w:p w14:paraId="229CCFAE" w14:textId="2FE80A2F" w:rsidR="00577DAC" w:rsidRPr="00964348" w:rsidRDefault="00577DAC" w:rsidP="00577DAC">
      <w:pPr>
        <w:rPr>
          <w:rFonts w:cstheme="minorHAnsi"/>
          <w:color w:val="000000"/>
          <w:lang w:val="es-ES"/>
        </w:rPr>
      </w:pPr>
      <w:proofErr w:type="spellStart"/>
      <w:r w:rsidRPr="00964348">
        <w:rPr>
          <w:rFonts w:cstheme="minorHAnsi"/>
          <w:b/>
          <w:bCs/>
          <w:color w:val="000000"/>
          <w:lang w:val="es-ES"/>
        </w:rPr>
        <w:t>Gypsophila</w:t>
      </w:r>
      <w:proofErr w:type="spellEnd"/>
      <w:r w:rsidRPr="00964348">
        <w:rPr>
          <w:rFonts w:cstheme="minorHAnsi"/>
          <w:b/>
          <w:bCs/>
          <w:color w:val="000000"/>
          <w:lang w:val="es-ES"/>
        </w:rPr>
        <w:t xml:space="preserve"> pilosa</w:t>
      </w:r>
      <w:r w:rsidRPr="00964348">
        <w:rPr>
          <w:rFonts w:cstheme="minorHAnsi"/>
          <w:color w:val="000000"/>
          <w:lang w:val="es-ES"/>
        </w:rPr>
        <w:t xml:space="preserve">; </w:t>
      </w:r>
      <w:proofErr w:type="spellStart"/>
      <w:r w:rsidRPr="00964348">
        <w:rPr>
          <w:rFonts w:cstheme="minorHAnsi"/>
          <w:color w:val="000000"/>
          <w:lang w:val="es-ES"/>
        </w:rPr>
        <w:t>Arqueófito</w:t>
      </w:r>
      <w:proofErr w:type="spellEnd"/>
      <w:r w:rsidRPr="00964348">
        <w:rPr>
          <w:rFonts w:cstheme="minorHAnsi"/>
          <w:color w:val="000000"/>
          <w:lang w:val="es-ES"/>
        </w:rPr>
        <w:t xml:space="preserve"> de origen iraní, muy raro en la Comunidad Valenciana y en el resto del Mediterráneo, que pudo ser introducido junto con los cereales durante el Neolítico. En barbechos y caminos de la Estación Biológica. Se han recogido semillas para incrementar la población existente.</w:t>
      </w:r>
    </w:p>
    <w:p w14:paraId="1F05CB7B" w14:textId="55F1577A" w:rsidR="00577DAC" w:rsidRPr="00964348" w:rsidRDefault="00577DAC" w:rsidP="00577DAC">
      <w:pPr>
        <w:rPr>
          <w:rFonts w:cstheme="minorHAnsi"/>
          <w:color w:val="000000"/>
          <w:lang w:val="es-ES"/>
        </w:rPr>
      </w:pPr>
      <w:proofErr w:type="spellStart"/>
      <w:r w:rsidRPr="00964348">
        <w:rPr>
          <w:rFonts w:cstheme="minorHAnsi"/>
          <w:b/>
          <w:bCs/>
          <w:color w:val="000000"/>
          <w:lang w:val="es-ES"/>
        </w:rPr>
        <w:t>Helianthemum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hirtum</w:t>
      </w:r>
      <w:proofErr w:type="spellEnd"/>
      <w:r w:rsidRPr="00964348">
        <w:rPr>
          <w:rFonts w:cstheme="minorHAnsi"/>
          <w:color w:val="000000"/>
          <w:lang w:val="es-ES"/>
        </w:rPr>
        <w:t>; Aparece en zonas de matorral bajo y en bordes de caminos o senderos de montaña. Raro.</w:t>
      </w:r>
    </w:p>
    <w:p w14:paraId="51553F10" w14:textId="2CAC4D62" w:rsidR="00577DAC" w:rsidRPr="00964348" w:rsidRDefault="00577DAC" w:rsidP="00577DAC">
      <w:pPr>
        <w:rPr>
          <w:rFonts w:cstheme="minorHAnsi"/>
          <w:color w:val="000000"/>
          <w:lang w:val="es-ES"/>
        </w:rPr>
      </w:pPr>
      <w:r w:rsidRPr="00964348">
        <w:rPr>
          <w:rFonts w:cstheme="minorHAnsi"/>
          <w:b/>
          <w:bCs/>
          <w:color w:val="000000"/>
          <w:lang w:val="es-ES"/>
        </w:rPr>
        <w:t xml:space="preserve">Linaria </w:t>
      </w:r>
      <w:proofErr w:type="spellStart"/>
      <w:r w:rsidRPr="00964348">
        <w:rPr>
          <w:rFonts w:cstheme="minorHAnsi"/>
          <w:b/>
          <w:bCs/>
          <w:color w:val="000000"/>
          <w:lang w:val="es-ES"/>
        </w:rPr>
        <w:t>depauperata</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subsp</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Depauperata</w:t>
      </w:r>
      <w:proofErr w:type="spellEnd"/>
      <w:r w:rsidRPr="00964348">
        <w:rPr>
          <w:rFonts w:cstheme="minorHAnsi"/>
          <w:color w:val="000000"/>
          <w:lang w:val="es-ES"/>
        </w:rPr>
        <w:t>; Puede localizarse en zonas de matorral establecidas en laderas pedregosas o rocosas más bien poco soleadas. Muy rara.</w:t>
      </w:r>
    </w:p>
    <w:p w14:paraId="1EDECBDE" w14:textId="4D5355B0" w:rsidR="00577DAC" w:rsidRPr="00964348" w:rsidRDefault="00577DAC" w:rsidP="00577DAC">
      <w:pPr>
        <w:rPr>
          <w:rFonts w:cstheme="minorHAnsi"/>
          <w:color w:val="000000"/>
          <w:lang w:val="es-ES"/>
        </w:rPr>
      </w:pPr>
      <w:r w:rsidRPr="00964348">
        <w:rPr>
          <w:rFonts w:cstheme="minorHAnsi"/>
          <w:b/>
          <w:bCs/>
          <w:color w:val="000000"/>
          <w:lang w:val="es-ES"/>
        </w:rPr>
        <w:t xml:space="preserve">Linaria </w:t>
      </w:r>
      <w:proofErr w:type="spellStart"/>
      <w:r w:rsidRPr="00964348">
        <w:rPr>
          <w:rFonts w:cstheme="minorHAnsi"/>
          <w:b/>
          <w:bCs/>
          <w:color w:val="000000"/>
          <w:lang w:val="es-ES"/>
        </w:rPr>
        <w:t>repens</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subsp</w:t>
      </w:r>
      <w:proofErr w:type="spellEnd"/>
      <w:r w:rsidRPr="00964348">
        <w:rPr>
          <w:rFonts w:cstheme="minorHAnsi"/>
          <w:b/>
          <w:bCs/>
          <w:color w:val="000000"/>
          <w:lang w:val="es-ES"/>
        </w:rPr>
        <w:t>. Blanca</w:t>
      </w:r>
      <w:r w:rsidRPr="00964348">
        <w:rPr>
          <w:rFonts w:cstheme="minorHAnsi"/>
          <w:color w:val="000000"/>
          <w:lang w:val="es-ES"/>
        </w:rPr>
        <w:t xml:space="preserve">; Aparece en bordes de senderos de </w:t>
      </w:r>
      <w:proofErr w:type="gramStart"/>
      <w:r w:rsidRPr="00964348">
        <w:rPr>
          <w:rFonts w:cstheme="minorHAnsi"/>
          <w:color w:val="000000"/>
          <w:lang w:val="es-ES"/>
        </w:rPr>
        <w:t>montaña</w:t>
      </w:r>
      <w:proofErr w:type="gramEnd"/>
      <w:r w:rsidRPr="00964348">
        <w:rPr>
          <w:rFonts w:cstheme="minorHAnsi"/>
          <w:color w:val="000000"/>
          <w:lang w:val="es-ES"/>
        </w:rPr>
        <w:t xml:space="preserve"> así como en pedreras de barrancos umbrosos. Endemismo Valenciano y Catalán. Muy rara.</w:t>
      </w:r>
    </w:p>
    <w:p w14:paraId="748055D3" w14:textId="39F0989E" w:rsidR="00577DAC" w:rsidRPr="00964348" w:rsidRDefault="00577DAC" w:rsidP="00577DAC">
      <w:pPr>
        <w:rPr>
          <w:rFonts w:cstheme="minorHAnsi"/>
          <w:color w:val="000000"/>
          <w:lang w:val="es-ES"/>
        </w:rPr>
      </w:pPr>
      <w:proofErr w:type="spellStart"/>
      <w:r w:rsidRPr="00964348">
        <w:rPr>
          <w:rFonts w:cstheme="minorHAnsi"/>
          <w:b/>
          <w:bCs/>
          <w:color w:val="000000"/>
          <w:lang w:val="es-ES"/>
        </w:rPr>
        <w:t>Papaver</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somniferum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subsp</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Setigerum</w:t>
      </w:r>
      <w:proofErr w:type="spellEnd"/>
      <w:r w:rsidRPr="00964348">
        <w:rPr>
          <w:rFonts w:cstheme="minorHAnsi"/>
          <w:color w:val="000000"/>
          <w:lang w:val="es-ES"/>
        </w:rPr>
        <w:t>; Planta mediterránea, que aparece en cultivos, barbechos y caminos. Resembrada en la Estación Biológica a partir de semillas de bancales de las inmediaciones. Muy rara en la Comunidad Valenciana.</w:t>
      </w:r>
    </w:p>
    <w:p w14:paraId="18F7CA58" w14:textId="3D314528" w:rsidR="00577DAC" w:rsidRPr="00964348" w:rsidRDefault="00577DAC" w:rsidP="00577DAC">
      <w:pPr>
        <w:rPr>
          <w:rFonts w:cstheme="minorHAnsi"/>
          <w:color w:val="000000"/>
          <w:lang w:val="es-ES"/>
        </w:rPr>
      </w:pPr>
      <w:proofErr w:type="spellStart"/>
      <w:r w:rsidRPr="00964348">
        <w:rPr>
          <w:rFonts w:cstheme="minorHAnsi"/>
          <w:b/>
          <w:bCs/>
          <w:color w:val="000000"/>
          <w:lang w:val="es-ES"/>
        </w:rPr>
        <w:t>Prunus</w:t>
      </w:r>
      <w:proofErr w:type="spellEnd"/>
      <w:r w:rsidRPr="00964348">
        <w:rPr>
          <w:rFonts w:cstheme="minorHAnsi"/>
          <w:b/>
          <w:bCs/>
          <w:color w:val="000000"/>
          <w:lang w:val="es-ES"/>
        </w:rPr>
        <w:t xml:space="preserve"> acida</w:t>
      </w:r>
      <w:r w:rsidRPr="00964348">
        <w:rPr>
          <w:rFonts w:cstheme="minorHAnsi"/>
          <w:color w:val="000000"/>
          <w:lang w:val="es-ES"/>
        </w:rPr>
        <w:t xml:space="preserve">; Se trata de una planta centroeuropea naturalizada en ribazos y márgenes de la Estación Biológica, a partir del portainjerto o patrón o de los cerezos antaño cultivados. No </w:t>
      </w:r>
      <w:proofErr w:type="gramStart"/>
      <w:r w:rsidRPr="00964348">
        <w:rPr>
          <w:rFonts w:cstheme="minorHAnsi"/>
          <w:color w:val="000000"/>
          <w:lang w:val="es-ES"/>
        </w:rPr>
        <w:t>obstante</w:t>
      </w:r>
      <w:proofErr w:type="gramEnd"/>
      <w:r w:rsidRPr="00964348">
        <w:rPr>
          <w:rFonts w:cstheme="minorHAnsi"/>
          <w:color w:val="000000"/>
          <w:lang w:val="es-ES"/>
        </w:rPr>
        <w:t xml:space="preserve"> es una planta rara de ver y sus frutos son un recurso más para la fauna que los come con fruición.</w:t>
      </w:r>
    </w:p>
    <w:p w14:paraId="6B22C9EC" w14:textId="17D87A10" w:rsidR="00577DAC" w:rsidRPr="00964348" w:rsidRDefault="00577DAC" w:rsidP="00577DAC">
      <w:pPr>
        <w:rPr>
          <w:rFonts w:cstheme="minorHAnsi"/>
          <w:color w:val="000000"/>
          <w:lang w:val="es-ES"/>
        </w:rPr>
      </w:pPr>
      <w:r w:rsidRPr="00964348">
        <w:rPr>
          <w:rFonts w:cstheme="minorHAnsi"/>
          <w:b/>
          <w:bCs/>
          <w:color w:val="000000"/>
          <w:lang w:val="es-ES"/>
        </w:rPr>
        <w:t xml:space="preserve">Salvia </w:t>
      </w:r>
      <w:proofErr w:type="spellStart"/>
      <w:r w:rsidRPr="00964348">
        <w:rPr>
          <w:rFonts w:cstheme="minorHAnsi"/>
          <w:b/>
          <w:bCs/>
          <w:color w:val="000000"/>
          <w:lang w:val="es-ES"/>
        </w:rPr>
        <w:t>blancoana</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subsp</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Mariolensis</w:t>
      </w:r>
      <w:proofErr w:type="spellEnd"/>
      <w:r w:rsidRPr="00964348">
        <w:rPr>
          <w:rFonts w:cstheme="minorHAnsi"/>
          <w:color w:val="000000"/>
          <w:lang w:val="es-ES"/>
        </w:rPr>
        <w:t>; Forma parte de los matorrales establecidos sobre suelos pedregosos localizados únicamente en las cotas más elevadas. Rara, aunque formando colonias densas dentro de los límites de la Estación Biológica.</w:t>
      </w:r>
    </w:p>
    <w:p w14:paraId="1C92DDE4" w14:textId="44E7972B" w:rsidR="00577DAC" w:rsidRPr="00964348" w:rsidRDefault="00577DAC" w:rsidP="00577DAC">
      <w:pPr>
        <w:rPr>
          <w:rFonts w:cstheme="minorHAnsi"/>
          <w:color w:val="000000"/>
          <w:lang w:val="es-ES"/>
        </w:rPr>
      </w:pPr>
      <w:proofErr w:type="spellStart"/>
      <w:r w:rsidRPr="00964348">
        <w:rPr>
          <w:rFonts w:cstheme="minorHAnsi"/>
          <w:b/>
          <w:bCs/>
          <w:color w:val="000000"/>
          <w:lang w:val="es-ES"/>
        </w:rPr>
        <w:t>Saxifraga</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corsica</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subsp</w:t>
      </w:r>
      <w:proofErr w:type="spellEnd"/>
      <w:r w:rsidRPr="00964348">
        <w:rPr>
          <w:rFonts w:cstheme="minorHAnsi"/>
          <w:b/>
          <w:bCs/>
          <w:color w:val="000000"/>
          <w:lang w:val="es-ES"/>
        </w:rPr>
        <w:t>.</w:t>
      </w:r>
      <w:r w:rsidRPr="00964348">
        <w:rPr>
          <w:rFonts w:cstheme="minorHAnsi"/>
          <w:color w:val="000000"/>
          <w:lang w:val="es-ES"/>
        </w:rPr>
        <w:t xml:space="preserve"> </w:t>
      </w:r>
      <w:proofErr w:type="spellStart"/>
      <w:r w:rsidRPr="00964348">
        <w:rPr>
          <w:rFonts w:cstheme="minorHAnsi"/>
          <w:b/>
          <w:bCs/>
          <w:color w:val="000000"/>
          <w:lang w:val="es-ES"/>
        </w:rPr>
        <w:t>Cossoniana</w:t>
      </w:r>
      <w:proofErr w:type="spellEnd"/>
      <w:r w:rsidRPr="00964348">
        <w:rPr>
          <w:rFonts w:cstheme="minorHAnsi"/>
          <w:color w:val="000000"/>
          <w:lang w:val="es-ES"/>
        </w:rPr>
        <w:t>; Crece en grietas de rocas y paredones calizos en las zonas más elevadas de montaña. Rara.</w:t>
      </w:r>
    </w:p>
    <w:p w14:paraId="49253DE9" w14:textId="383DC1C5" w:rsidR="00577DAC" w:rsidRPr="00964348" w:rsidRDefault="00577DAC" w:rsidP="00577DAC">
      <w:pPr>
        <w:rPr>
          <w:rFonts w:cstheme="minorHAnsi"/>
          <w:color w:val="000000"/>
          <w:lang w:val="es-ES"/>
        </w:rPr>
      </w:pPr>
      <w:proofErr w:type="spellStart"/>
      <w:r w:rsidRPr="00964348">
        <w:rPr>
          <w:rFonts w:cstheme="minorHAnsi"/>
          <w:b/>
          <w:bCs/>
          <w:color w:val="000000"/>
          <w:lang w:val="es-ES"/>
        </w:rPr>
        <w:t>Sideritis</w:t>
      </w:r>
      <w:proofErr w:type="spellEnd"/>
      <w:r w:rsidRPr="00964348">
        <w:rPr>
          <w:rFonts w:cstheme="minorHAnsi"/>
          <w:b/>
          <w:bCs/>
          <w:color w:val="000000"/>
          <w:lang w:val="es-ES"/>
        </w:rPr>
        <w:t xml:space="preserve"> angustifolia </w:t>
      </w:r>
      <w:proofErr w:type="spellStart"/>
      <w:r w:rsidRPr="00964348">
        <w:rPr>
          <w:rFonts w:cstheme="minorHAnsi"/>
          <w:b/>
          <w:bCs/>
          <w:color w:val="000000"/>
          <w:lang w:val="es-ES"/>
        </w:rPr>
        <w:t>subsp</w:t>
      </w:r>
      <w:proofErr w:type="spellEnd"/>
      <w:r w:rsidRPr="00964348">
        <w:rPr>
          <w:rFonts w:cstheme="minorHAnsi"/>
          <w:b/>
          <w:bCs/>
          <w:color w:val="000000"/>
          <w:lang w:val="es-ES"/>
        </w:rPr>
        <w:t>. Angustifolia</w:t>
      </w:r>
      <w:r w:rsidRPr="00964348">
        <w:rPr>
          <w:rFonts w:cstheme="minorHAnsi"/>
          <w:color w:val="000000"/>
          <w:lang w:val="es-ES"/>
        </w:rPr>
        <w:t>; Aparece formando parte de matorrales no demasiado densos en zonas secas, así como en los alrededores de pinares y encinares. No parece excesivamente abundante.</w:t>
      </w:r>
    </w:p>
    <w:p w14:paraId="041665DC" w14:textId="089C127E" w:rsidR="00577DAC" w:rsidRPr="00964348" w:rsidRDefault="00577DAC" w:rsidP="00577DAC">
      <w:pPr>
        <w:rPr>
          <w:rFonts w:cstheme="minorHAnsi"/>
          <w:color w:val="000000"/>
          <w:lang w:val="es-ES"/>
        </w:rPr>
      </w:pPr>
      <w:proofErr w:type="spellStart"/>
      <w:r w:rsidRPr="00964348">
        <w:rPr>
          <w:rFonts w:cstheme="minorHAnsi"/>
          <w:b/>
          <w:bCs/>
          <w:color w:val="000000"/>
          <w:lang w:val="es-ES"/>
        </w:rPr>
        <w:t>Teucrium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homotrichum</w:t>
      </w:r>
      <w:proofErr w:type="spellEnd"/>
      <w:r w:rsidRPr="00964348">
        <w:rPr>
          <w:rFonts w:cstheme="minorHAnsi"/>
          <w:color w:val="000000"/>
          <w:lang w:val="es-ES"/>
        </w:rPr>
        <w:t>; Puede encontrarse en matorrales bajos de zonas secas y laderas. No resulta</w:t>
      </w:r>
    </w:p>
    <w:p w14:paraId="6A4E495D" w14:textId="77777777" w:rsidR="00577DAC" w:rsidRPr="00964348" w:rsidRDefault="00577DAC" w:rsidP="00577DAC">
      <w:pPr>
        <w:rPr>
          <w:rFonts w:cstheme="minorHAnsi"/>
          <w:color w:val="000000"/>
          <w:lang w:val="es-ES"/>
        </w:rPr>
      </w:pPr>
      <w:r w:rsidRPr="00964348">
        <w:rPr>
          <w:rFonts w:cstheme="minorHAnsi"/>
          <w:color w:val="000000"/>
          <w:lang w:val="es-ES"/>
        </w:rPr>
        <w:t>demasiado rara.</w:t>
      </w:r>
    </w:p>
    <w:p w14:paraId="2BCF56BC" w14:textId="58BCBE85" w:rsidR="00577DAC" w:rsidRPr="00964348" w:rsidRDefault="00577DAC" w:rsidP="00577DAC">
      <w:pPr>
        <w:rPr>
          <w:rFonts w:cstheme="minorHAnsi"/>
          <w:color w:val="000000"/>
          <w:lang w:val="es-ES"/>
        </w:rPr>
      </w:pPr>
      <w:proofErr w:type="spellStart"/>
      <w:r w:rsidRPr="00964348">
        <w:rPr>
          <w:rFonts w:cstheme="minorHAnsi"/>
          <w:b/>
          <w:bCs/>
          <w:color w:val="000000"/>
          <w:lang w:val="es-ES"/>
        </w:rPr>
        <w:t>Teucrium</w:t>
      </w:r>
      <w:proofErr w:type="spellEnd"/>
      <w:r w:rsidRPr="00964348">
        <w:rPr>
          <w:rFonts w:cstheme="minorHAnsi"/>
          <w:b/>
          <w:bCs/>
          <w:color w:val="000000"/>
          <w:lang w:val="es-ES"/>
        </w:rPr>
        <w:t xml:space="preserve"> </w:t>
      </w:r>
      <w:proofErr w:type="spellStart"/>
      <w:r w:rsidRPr="00964348">
        <w:rPr>
          <w:rFonts w:cstheme="minorHAnsi"/>
          <w:b/>
          <w:bCs/>
          <w:color w:val="000000"/>
          <w:lang w:val="es-ES"/>
        </w:rPr>
        <w:t>murcicum</w:t>
      </w:r>
      <w:proofErr w:type="spellEnd"/>
      <w:r w:rsidRPr="00964348">
        <w:rPr>
          <w:rFonts w:cstheme="minorHAnsi"/>
          <w:color w:val="000000"/>
          <w:lang w:val="es-ES"/>
        </w:rPr>
        <w:t>; Se localiza en matorrales de zonas secas. Resulta poco común.</w:t>
      </w:r>
    </w:p>
    <w:p w14:paraId="5BE5D173" w14:textId="1AA12084" w:rsidR="00577DAC" w:rsidRPr="00964348" w:rsidRDefault="00577DAC" w:rsidP="00577DAC">
      <w:pPr>
        <w:rPr>
          <w:rFonts w:cstheme="minorHAnsi"/>
          <w:color w:val="000000"/>
          <w:lang w:val="es-ES"/>
        </w:rPr>
      </w:pPr>
    </w:p>
    <w:p w14:paraId="32692578" w14:textId="06CF4B4F" w:rsidR="00577DAC" w:rsidRPr="00964348" w:rsidRDefault="00577DAC" w:rsidP="00577DAC">
      <w:pPr>
        <w:rPr>
          <w:rFonts w:cstheme="minorHAnsi"/>
          <w:color w:val="000000"/>
          <w:lang w:val="es-ES"/>
        </w:rPr>
      </w:pPr>
    </w:p>
    <w:p w14:paraId="5988B997" w14:textId="460C5C22" w:rsidR="00577DAC" w:rsidRPr="00964348" w:rsidRDefault="00577DAC" w:rsidP="00577DAC">
      <w:pPr>
        <w:rPr>
          <w:rFonts w:cstheme="minorHAnsi"/>
          <w:color w:val="000000"/>
          <w:lang w:val="es-ES"/>
        </w:rPr>
      </w:pPr>
    </w:p>
    <w:p w14:paraId="3F127055" w14:textId="1F00C05A" w:rsidR="00964348" w:rsidRPr="00964348" w:rsidRDefault="00964348" w:rsidP="00964348">
      <w:pPr>
        <w:pStyle w:val="Ttulo1"/>
        <w:rPr>
          <w:lang w:val="es-ES"/>
        </w:rPr>
      </w:pPr>
      <w:r w:rsidRPr="00964348">
        <w:rPr>
          <w:lang w:val="es-ES"/>
        </w:rPr>
        <w:lastRenderedPageBreak/>
        <w:t>Geología y minería</w:t>
      </w:r>
    </w:p>
    <w:p w14:paraId="6A764B3A" w14:textId="4E6418B1" w:rsidR="00577DAC" w:rsidRPr="00964348" w:rsidRDefault="00964348" w:rsidP="00964348">
      <w:pPr>
        <w:rPr>
          <w:rFonts w:cstheme="minorHAnsi"/>
          <w:color w:val="000000"/>
          <w:lang w:val="es-ES"/>
        </w:rPr>
      </w:pPr>
      <w:r w:rsidRPr="00964348">
        <w:rPr>
          <w:rFonts w:cstheme="minorHAnsi"/>
          <w:color w:val="000000"/>
          <w:lang w:val="es-ES"/>
        </w:rPr>
        <w:t xml:space="preserve">Ibi y su término municipal no se </w:t>
      </w:r>
      <w:r w:rsidR="00872E3C" w:rsidRPr="00964348">
        <w:rPr>
          <w:rFonts w:cstheme="minorHAnsi"/>
          <w:color w:val="000000"/>
          <w:lang w:val="es-ES"/>
        </w:rPr>
        <w:t>caracterizan</w:t>
      </w:r>
      <w:r w:rsidRPr="00964348">
        <w:rPr>
          <w:rFonts w:cstheme="minorHAnsi"/>
          <w:color w:val="000000"/>
          <w:lang w:val="es-ES"/>
        </w:rPr>
        <w:t xml:space="preserve"> por ser una zona especialmente rica en yacimientos mineralógicos, careciendo de minería de minerales metalíferos. Sin </w:t>
      </w:r>
      <w:r w:rsidR="00872E3C" w:rsidRPr="00964348">
        <w:rPr>
          <w:rFonts w:cstheme="minorHAnsi"/>
          <w:color w:val="000000"/>
          <w:lang w:val="es-ES"/>
        </w:rPr>
        <w:t>embargo,</w:t>
      </w:r>
      <w:r w:rsidRPr="00964348">
        <w:rPr>
          <w:rFonts w:cstheme="minorHAnsi"/>
          <w:color w:val="000000"/>
          <w:lang w:val="es-ES"/>
        </w:rPr>
        <w:t xml:space="preserve"> en sus estratos sedimentarios aparecen varias especies de minerales muy interesantes a nivel de colección.</w:t>
      </w:r>
    </w:p>
    <w:p w14:paraId="3679BD2A" w14:textId="6FEC3244" w:rsidR="00964348" w:rsidRPr="00964348" w:rsidRDefault="00964348" w:rsidP="00964348">
      <w:pPr>
        <w:rPr>
          <w:lang w:val="es-ES"/>
        </w:rPr>
      </w:pPr>
      <w:r w:rsidRPr="00964348">
        <w:rPr>
          <w:lang w:val="es-ES"/>
        </w:rPr>
        <w:t xml:space="preserve">En primer </w:t>
      </w:r>
      <w:r w:rsidR="00872E3C" w:rsidRPr="00964348">
        <w:rPr>
          <w:lang w:val="es-ES"/>
        </w:rPr>
        <w:t>lugar,</w:t>
      </w:r>
      <w:r w:rsidRPr="00964348">
        <w:rPr>
          <w:lang w:val="es-ES"/>
        </w:rPr>
        <w:t xml:space="preserve"> citaremos el azufre ya que en Alicante se localizan varios yacimientos de este mineral, algunos de los cuales fueron explotados desde la segunda mitad del siglo XIX, el azufre aquí se encuentra asociado principalmente a materiales terciarios afectados por movimientos tectónicos del </w:t>
      </w:r>
      <w:proofErr w:type="spellStart"/>
      <w:r w:rsidRPr="00964348">
        <w:rPr>
          <w:lang w:val="es-ES"/>
        </w:rPr>
        <w:t>Trias</w:t>
      </w:r>
      <w:proofErr w:type="spellEnd"/>
      <w:r w:rsidRPr="00964348">
        <w:rPr>
          <w:lang w:val="es-ES"/>
        </w:rPr>
        <w:t>.</w:t>
      </w:r>
    </w:p>
    <w:p w14:paraId="7CEFD9A5" w14:textId="7C77F4DE" w:rsidR="00964348" w:rsidRPr="00964348" w:rsidRDefault="00964348" w:rsidP="00964348">
      <w:pPr>
        <w:rPr>
          <w:lang w:val="es-ES"/>
        </w:rPr>
      </w:pPr>
      <w:r w:rsidRPr="00964348">
        <w:rPr>
          <w:lang w:val="es-ES"/>
        </w:rPr>
        <w:t xml:space="preserve">Otro mineral interesante es el cuarzo, mineral extraordinariamente extendido en la naturaleza estando presente prácticamente en todo tipo de rocas. En la provincia de Alicante el tipo de cuarzo comúnmente encontrado es el que se presenta asociado a los minerales de las facies </w:t>
      </w:r>
      <w:proofErr w:type="spellStart"/>
      <w:r w:rsidRPr="00964348">
        <w:rPr>
          <w:lang w:val="es-ES"/>
        </w:rPr>
        <w:t>keuper</w:t>
      </w:r>
      <w:proofErr w:type="spellEnd"/>
      <w:r w:rsidRPr="00964348">
        <w:rPr>
          <w:lang w:val="es-ES"/>
        </w:rPr>
        <w:t xml:space="preserve"> del triásico superior donde es frecuente encontrar cristales de cuarzo idiomorfos, entre los que destacan los de color rojo conocidos como Jacintos de Compostela, son especialmente frecuentes en los niveles superiores asociados a margas y yesos rojos.</w:t>
      </w:r>
    </w:p>
    <w:p w14:paraId="20F9E974" w14:textId="770515E4" w:rsidR="00964348" w:rsidRDefault="00964348" w:rsidP="00964348">
      <w:pPr>
        <w:rPr>
          <w:lang w:val="es-ES"/>
        </w:rPr>
      </w:pPr>
      <w:r w:rsidRPr="00964348">
        <w:rPr>
          <w:lang w:val="es-ES"/>
        </w:rPr>
        <w:t xml:space="preserve">Una variedad criptocristalina del cuarzo es el </w:t>
      </w:r>
      <w:proofErr w:type="spellStart"/>
      <w:r w:rsidRPr="00964348">
        <w:rPr>
          <w:lang w:val="es-ES"/>
        </w:rPr>
        <w:t>silex</w:t>
      </w:r>
      <w:proofErr w:type="spellEnd"/>
      <w:r w:rsidRPr="00964348">
        <w:rPr>
          <w:lang w:val="es-ES"/>
        </w:rPr>
        <w:t xml:space="preserve"> o pedernal, que en nuestra provincia se presenta habitualmente en las calizas blancas de senoniense en forma de nódulos. Este mineral presenta in interés paleontológico especial ya que fue utilizado en la prehistoria para la fabricación de armas como puntas de flechas, hachas y cuchillos, también fabricaban otras herramientas y utensilios con este material, aquí en Ibi se encuentra en profusión en el paraje de </w:t>
      </w:r>
      <w:proofErr w:type="spellStart"/>
      <w:r w:rsidRPr="00964348">
        <w:rPr>
          <w:lang w:val="es-ES"/>
        </w:rPr>
        <w:t>Biscoy</w:t>
      </w:r>
      <w:proofErr w:type="spellEnd"/>
      <w:r w:rsidRPr="00964348">
        <w:rPr>
          <w:lang w:val="es-ES"/>
        </w:rPr>
        <w:t xml:space="preserve"> en los alrededores de la Venta de los Cuernos en la carretera de </w:t>
      </w:r>
      <w:proofErr w:type="spellStart"/>
      <w:r w:rsidRPr="00964348">
        <w:rPr>
          <w:lang w:val="es-ES"/>
        </w:rPr>
        <w:t>Bañeres</w:t>
      </w:r>
      <w:proofErr w:type="spellEnd"/>
      <w:r w:rsidRPr="00964348">
        <w:rPr>
          <w:lang w:val="es-ES"/>
        </w:rPr>
        <w:t xml:space="preserve"> donde aparece en nódulos de los cuales se pueden conseguir lascas con sólo golpearlos unos contra otros, estas lascas eran utilizadas hasta tiempos recientes para clavarlas en sendas tablas de madera de unos dos por un metro cuadrado, las cuales eran utilizadas para trillar el trigo en las eras y separarlo de la paja.</w:t>
      </w:r>
    </w:p>
    <w:p w14:paraId="1925D3AD" w14:textId="0E5C89EE" w:rsidR="003A6D19" w:rsidRDefault="003A6D19" w:rsidP="00964348">
      <w:pPr>
        <w:rPr>
          <w:lang w:val="es-ES"/>
        </w:rPr>
      </w:pPr>
      <w:r>
        <w:rPr>
          <w:lang w:val="es-ES"/>
        </w:rPr>
        <w:t>También cuenta con explotaciones puntuales de áridos naturales:</w:t>
      </w:r>
    </w:p>
    <w:p w14:paraId="0F2434C6" w14:textId="7BB86178" w:rsidR="003A6D19" w:rsidRDefault="003A6D19" w:rsidP="00964348">
      <w:pPr>
        <w:rPr>
          <w:lang w:val="es-ES"/>
        </w:rPr>
      </w:pPr>
      <w:r>
        <w:rPr>
          <w:noProof/>
        </w:rPr>
        <w:drawing>
          <wp:inline distT="0" distB="0" distL="0" distR="0" wp14:anchorId="1C0BC48F" wp14:editId="0A806BE8">
            <wp:extent cx="4514850" cy="25146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14850" cy="2514600"/>
                    </a:xfrm>
                    <a:prstGeom prst="rect">
                      <a:avLst/>
                    </a:prstGeom>
                  </pic:spPr>
                </pic:pic>
              </a:graphicData>
            </a:graphic>
          </wp:inline>
        </w:drawing>
      </w:r>
    </w:p>
    <w:p w14:paraId="6B802FA7" w14:textId="65B3900F" w:rsidR="003A6D19" w:rsidRPr="003A6D19" w:rsidRDefault="003A6D19" w:rsidP="00964348">
      <w:pPr>
        <w:rPr>
          <w:b/>
          <w:bCs/>
          <w:lang w:val="es-ES"/>
        </w:rPr>
      </w:pPr>
      <w:r w:rsidRPr="003A6D19">
        <w:rPr>
          <w:b/>
          <w:bCs/>
          <w:lang w:val="es-ES"/>
        </w:rPr>
        <w:t>Punto rosa.</w:t>
      </w:r>
    </w:p>
    <w:p w14:paraId="257AC6EA" w14:textId="722DC3A4" w:rsidR="000C6B6F" w:rsidRDefault="000C6B6F" w:rsidP="000C6B6F">
      <w:pPr>
        <w:pStyle w:val="Ttulo1"/>
        <w:rPr>
          <w:lang w:val="es-ES"/>
        </w:rPr>
      </w:pPr>
    </w:p>
    <w:p w14:paraId="60B75E9A" w14:textId="77777777" w:rsidR="000C6B6F" w:rsidRPr="000C6B6F" w:rsidRDefault="000C6B6F" w:rsidP="000C6B6F">
      <w:pPr>
        <w:rPr>
          <w:lang w:val="es-ES"/>
        </w:rPr>
      </w:pPr>
    </w:p>
    <w:p w14:paraId="4CFF0396" w14:textId="010E87C2" w:rsidR="00D47B59" w:rsidRPr="00D47B59" w:rsidRDefault="00D47B59" w:rsidP="000C6B6F">
      <w:pPr>
        <w:pStyle w:val="Ttulo1"/>
        <w:rPr>
          <w:lang w:val="es-ES"/>
        </w:rPr>
      </w:pPr>
      <w:r w:rsidRPr="00D47B59">
        <w:rPr>
          <w:lang w:val="es-ES"/>
        </w:rPr>
        <w:lastRenderedPageBreak/>
        <w:t>Infraestructura</w:t>
      </w:r>
    </w:p>
    <w:p w14:paraId="6E397B83" w14:textId="77777777" w:rsidR="00D47B59" w:rsidRPr="00D47B59" w:rsidRDefault="00D47B59" w:rsidP="00D47B59">
      <w:pPr>
        <w:rPr>
          <w:lang w:val="es-ES"/>
        </w:rPr>
      </w:pPr>
    </w:p>
    <w:p w14:paraId="2E44519E" w14:textId="77777777" w:rsidR="00D47B59" w:rsidRPr="00D47B59" w:rsidRDefault="00D47B59" w:rsidP="00D47B59">
      <w:pPr>
        <w:rPr>
          <w:b/>
          <w:bCs/>
          <w:lang w:val="es-ES"/>
        </w:rPr>
      </w:pPr>
      <w:r w:rsidRPr="00D47B59">
        <w:rPr>
          <w:b/>
          <w:bCs/>
          <w:lang w:val="es-ES"/>
        </w:rPr>
        <w:t>Describe el tipo de infraestructura del presente:</w:t>
      </w:r>
    </w:p>
    <w:p w14:paraId="0DFBEC26" w14:textId="77777777" w:rsidR="00D47B59" w:rsidRPr="00D47B59" w:rsidRDefault="00D47B59" w:rsidP="00D47B59">
      <w:pPr>
        <w:rPr>
          <w:lang w:val="es-ES"/>
        </w:rPr>
      </w:pPr>
    </w:p>
    <w:p w14:paraId="149F27CD" w14:textId="5C715957" w:rsidR="00D47B59" w:rsidRPr="000C6B6F" w:rsidRDefault="00D47B59" w:rsidP="00D47B59">
      <w:pPr>
        <w:rPr>
          <w:b/>
          <w:bCs/>
          <w:lang w:val="es-ES"/>
        </w:rPr>
      </w:pPr>
      <w:r w:rsidRPr="000C6B6F">
        <w:rPr>
          <w:b/>
          <w:bCs/>
          <w:lang w:val="es-ES"/>
        </w:rPr>
        <w:t xml:space="preserve">Infraestructura energética </w:t>
      </w:r>
    </w:p>
    <w:p w14:paraId="4337247A" w14:textId="75DC98F3" w:rsidR="000C6B6F" w:rsidRPr="00D47B59" w:rsidRDefault="000C6B6F" w:rsidP="00D47B59">
      <w:pPr>
        <w:rPr>
          <w:lang w:val="es-ES"/>
        </w:rPr>
      </w:pPr>
      <w:r>
        <w:rPr>
          <w:lang w:val="es-ES"/>
        </w:rPr>
        <w:t>No existen plantas energéticas en Ibi</w:t>
      </w:r>
    </w:p>
    <w:p w14:paraId="38C6AD94" w14:textId="10962686" w:rsidR="00D47B59" w:rsidRPr="008910CB" w:rsidRDefault="00D47B59" w:rsidP="00D47B59">
      <w:pPr>
        <w:rPr>
          <w:b/>
          <w:bCs/>
          <w:lang w:val="es-ES"/>
        </w:rPr>
      </w:pPr>
      <w:r w:rsidRPr="008910CB">
        <w:rPr>
          <w:b/>
          <w:bCs/>
          <w:lang w:val="es-ES"/>
        </w:rPr>
        <w:t xml:space="preserve">Manufactura y producción </w:t>
      </w:r>
    </w:p>
    <w:p w14:paraId="6B508B4A" w14:textId="19B9C05C" w:rsidR="008910CB" w:rsidRPr="00D47B59" w:rsidRDefault="008910CB" w:rsidP="00D47B59">
      <w:pPr>
        <w:rPr>
          <w:lang w:val="es-ES"/>
        </w:rPr>
      </w:pPr>
      <w:r>
        <w:rPr>
          <w:lang w:val="es-ES"/>
        </w:rPr>
        <w:t>Ibi se caracteriza por poseer una gran industria, destaca por el sector del plástico, los metales y el juguete.</w:t>
      </w:r>
    </w:p>
    <w:p w14:paraId="5DD7032C" w14:textId="77777777" w:rsidR="008910CB" w:rsidRPr="008910CB" w:rsidRDefault="00D47B59" w:rsidP="00D47B59">
      <w:pPr>
        <w:rPr>
          <w:b/>
          <w:bCs/>
          <w:lang w:val="es-ES"/>
        </w:rPr>
      </w:pPr>
      <w:r w:rsidRPr="008910CB">
        <w:rPr>
          <w:b/>
          <w:bCs/>
          <w:lang w:val="es-ES"/>
        </w:rPr>
        <w:t xml:space="preserve">Minería </w:t>
      </w:r>
    </w:p>
    <w:p w14:paraId="38FDD2E5" w14:textId="1295D930" w:rsidR="00D47B59" w:rsidRPr="00D47B59" w:rsidRDefault="008910CB" w:rsidP="00D47B59">
      <w:pPr>
        <w:rPr>
          <w:lang w:val="es-ES"/>
        </w:rPr>
      </w:pPr>
      <w:r>
        <w:rPr>
          <w:lang w:val="es-ES"/>
        </w:rPr>
        <w:t xml:space="preserve">Existe producción puntual de áridos </w:t>
      </w:r>
      <w:r w:rsidR="00D47B59" w:rsidRPr="00D47B59">
        <w:rPr>
          <w:lang w:val="es-ES"/>
        </w:rPr>
        <w:t>(¿Existe una industria minera en tu ciudad? ¿De dónde vienen los materiales de construcción?)</w:t>
      </w:r>
    </w:p>
    <w:p w14:paraId="7A26DA32" w14:textId="370A969F" w:rsidR="008910CB" w:rsidRDefault="00D47B59" w:rsidP="00D47B59">
      <w:pPr>
        <w:rPr>
          <w:b/>
          <w:bCs/>
          <w:lang w:val="es-ES"/>
        </w:rPr>
      </w:pPr>
      <w:r w:rsidRPr="008910CB">
        <w:rPr>
          <w:b/>
          <w:bCs/>
          <w:lang w:val="es-ES"/>
        </w:rPr>
        <w:t>Agricultura</w:t>
      </w:r>
    </w:p>
    <w:p w14:paraId="2C412456" w14:textId="7BAEE48B" w:rsidR="008910CB" w:rsidRPr="008910CB" w:rsidRDefault="008910CB" w:rsidP="00D47B59">
      <w:pPr>
        <w:rPr>
          <w:lang w:val="es-ES"/>
        </w:rPr>
      </w:pPr>
      <w:r>
        <w:rPr>
          <w:lang w:val="es-ES"/>
        </w:rPr>
        <w:t xml:space="preserve">No existe agricultura urbana, pero si cultivos de </w:t>
      </w:r>
      <w:r w:rsidR="001C43D8">
        <w:rPr>
          <w:lang w:val="es-ES"/>
        </w:rPr>
        <w:t>cereales en gran (72 Ha), tubérculos (2 Ha), cultivos forrajeros (1 Ha), hortalizas (9 Ha</w:t>
      </w:r>
      <w:proofErr w:type="gramStart"/>
      <w:r w:rsidR="001C43D8">
        <w:rPr>
          <w:lang w:val="es-ES"/>
        </w:rPr>
        <w:t>),  frutales</w:t>
      </w:r>
      <w:proofErr w:type="gramEnd"/>
      <w:r w:rsidR="001C43D8">
        <w:rPr>
          <w:lang w:val="es-ES"/>
        </w:rPr>
        <w:t xml:space="preserve"> (707 Ha), olivo (830 Ha) y viña no asociada (83 Ha)</w:t>
      </w:r>
    </w:p>
    <w:p w14:paraId="0E15F6EF" w14:textId="7F82B1C3" w:rsidR="001C43D8" w:rsidRDefault="00D47B59" w:rsidP="00D47B59">
      <w:pPr>
        <w:rPr>
          <w:b/>
          <w:bCs/>
          <w:lang w:val="es-ES"/>
        </w:rPr>
      </w:pPr>
      <w:r w:rsidRPr="001C43D8">
        <w:rPr>
          <w:b/>
          <w:bCs/>
          <w:lang w:val="es-ES"/>
        </w:rPr>
        <w:t>Transporte</w:t>
      </w:r>
    </w:p>
    <w:p w14:paraId="53EA7D0D" w14:textId="28D4A499" w:rsidR="001C43D8" w:rsidRPr="001C43D8" w:rsidRDefault="001C43D8" w:rsidP="00D47B59">
      <w:pPr>
        <w:rPr>
          <w:lang w:val="es-ES"/>
        </w:rPr>
      </w:pPr>
      <w:r>
        <w:rPr>
          <w:lang w:val="es-ES"/>
        </w:rPr>
        <w:t>Solamente tienen una flota de autobuses.</w:t>
      </w:r>
    </w:p>
    <w:p w14:paraId="2C7029C6" w14:textId="77777777" w:rsidR="001C43D8" w:rsidRPr="001C43D8" w:rsidRDefault="00D47B59" w:rsidP="00D47B59">
      <w:pPr>
        <w:rPr>
          <w:b/>
          <w:bCs/>
          <w:lang w:val="es-ES"/>
        </w:rPr>
      </w:pPr>
      <w:r w:rsidRPr="001C43D8">
        <w:rPr>
          <w:b/>
          <w:bCs/>
          <w:lang w:val="es-ES"/>
        </w:rPr>
        <w:t xml:space="preserve">Agua y sanidad </w:t>
      </w:r>
    </w:p>
    <w:p w14:paraId="26613626" w14:textId="572558C5" w:rsidR="00E03199" w:rsidRPr="00E03199" w:rsidRDefault="00E03199" w:rsidP="00E03199">
      <w:pPr>
        <w:pStyle w:val="NormalWeb"/>
        <w:shd w:val="clear" w:color="auto" w:fill="FFFFFF"/>
        <w:spacing w:before="0" w:beforeAutospacing="0" w:after="150" w:afterAutospacing="0"/>
        <w:rPr>
          <w:rFonts w:asciiTheme="minorHAnsi" w:hAnsiTheme="minorHAnsi" w:cstheme="minorHAnsi"/>
          <w:sz w:val="21"/>
          <w:szCs w:val="21"/>
        </w:rPr>
      </w:pPr>
      <w:r w:rsidRPr="00E03199">
        <w:rPr>
          <w:rFonts w:asciiTheme="minorHAnsi" w:hAnsiTheme="minorHAnsi" w:cstheme="minorHAnsi"/>
          <w:sz w:val="21"/>
          <w:szCs w:val="21"/>
        </w:rPr>
        <w:t xml:space="preserve">La EDAR de Ibi está situada en la comarca de </w:t>
      </w:r>
      <w:proofErr w:type="spellStart"/>
      <w:r w:rsidRPr="00E03199">
        <w:rPr>
          <w:rFonts w:asciiTheme="minorHAnsi" w:hAnsiTheme="minorHAnsi" w:cstheme="minorHAnsi"/>
          <w:sz w:val="21"/>
          <w:szCs w:val="21"/>
        </w:rPr>
        <w:t>L’Alcoià</w:t>
      </w:r>
      <w:proofErr w:type="spellEnd"/>
      <w:r w:rsidRPr="00E03199">
        <w:rPr>
          <w:rFonts w:asciiTheme="minorHAnsi" w:hAnsiTheme="minorHAnsi" w:cstheme="minorHAnsi"/>
          <w:sz w:val="21"/>
          <w:szCs w:val="21"/>
        </w:rPr>
        <w:t xml:space="preserve"> en la provincia de Alicante y presta servicio al municipio de Ibi, depurando las aguas residuales de una población de 23.000 habitantes. Actualmente la EDAR de Ibi opera con una capacidad de depuración de 3.400m</w:t>
      </w:r>
      <w:r w:rsidRPr="00E03199">
        <w:rPr>
          <w:rFonts w:asciiTheme="minorHAnsi" w:hAnsiTheme="minorHAnsi" w:cstheme="minorHAnsi"/>
          <w:sz w:val="16"/>
          <w:szCs w:val="16"/>
          <w:vertAlign w:val="superscript"/>
        </w:rPr>
        <w:t>3</w:t>
      </w:r>
      <w:r w:rsidRPr="00E03199">
        <w:rPr>
          <w:rFonts w:asciiTheme="minorHAnsi" w:hAnsiTheme="minorHAnsi" w:cstheme="minorHAnsi"/>
          <w:sz w:val="21"/>
          <w:szCs w:val="21"/>
        </w:rPr>
        <w:t>/d. El proceso de tratamiento consiste en:</w:t>
      </w:r>
    </w:p>
    <w:p w14:paraId="7A67230C" w14:textId="77777777" w:rsidR="00E03199" w:rsidRPr="00E03199" w:rsidRDefault="00E03199" w:rsidP="00E03199">
      <w:pPr>
        <w:numPr>
          <w:ilvl w:val="0"/>
          <w:numId w:val="1"/>
        </w:numPr>
        <w:shd w:val="clear" w:color="auto" w:fill="FFFFFF"/>
        <w:spacing w:before="100" w:beforeAutospacing="1" w:after="100" w:afterAutospacing="1" w:line="240" w:lineRule="auto"/>
        <w:ind w:left="1020"/>
        <w:rPr>
          <w:rFonts w:eastAsia="Times New Roman" w:cstheme="minorHAnsi"/>
          <w:sz w:val="21"/>
          <w:szCs w:val="21"/>
          <w:lang w:val="es-ES" w:eastAsia="es-ES"/>
        </w:rPr>
      </w:pPr>
      <w:r w:rsidRPr="00E03199">
        <w:rPr>
          <w:rFonts w:eastAsia="Times New Roman" w:cstheme="minorHAnsi"/>
          <w:b/>
          <w:bCs/>
          <w:sz w:val="21"/>
          <w:szCs w:val="21"/>
          <w:lang w:val="es-ES" w:eastAsia="es-ES"/>
        </w:rPr>
        <w:t>Pretratamiento</w:t>
      </w:r>
      <w:r w:rsidRPr="00E03199">
        <w:rPr>
          <w:rFonts w:eastAsia="Times New Roman" w:cstheme="minorHAnsi"/>
          <w:sz w:val="21"/>
          <w:szCs w:val="21"/>
          <w:lang w:val="es-ES" w:eastAsia="es-ES"/>
        </w:rPr>
        <w:t>: Desbaste de gruesos y finos/ desarenado y desengrasado</w:t>
      </w:r>
    </w:p>
    <w:p w14:paraId="61B87BFE" w14:textId="77777777" w:rsidR="00E03199" w:rsidRPr="00E03199" w:rsidRDefault="00E03199" w:rsidP="00E03199">
      <w:pPr>
        <w:numPr>
          <w:ilvl w:val="0"/>
          <w:numId w:val="1"/>
        </w:numPr>
        <w:shd w:val="clear" w:color="auto" w:fill="FFFFFF"/>
        <w:spacing w:before="100" w:beforeAutospacing="1" w:after="100" w:afterAutospacing="1" w:line="240" w:lineRule="auto"/>
        <w:ind w:left="1020"/>
        <w:rPr>
          <w:rFonts w:eastAsia="Times New Roman" w:cstheme="minorHAnsi"/>
          <w:sz w:val="21"/>
          <w:szCs w:val="21"/>
          <w:lang w:val="es-ES" w:eastAsia="es-ES"/>
        </w:rPr>
      </w:pPr>
      <w:r w:rsidRPr="00E03199">
        <w:rPr>
          <w:rFonts w:eastAsia="Times New Roman" w:cstheme="minorHAnsi"/>
          <w:b/>
          <w:bCs/>
          <w:sz w:val="21"/>
          <w:szCs w:val="21"/>
          <w:lang w:val="es-ES" w:eastAsia="es-ES"/>
        </w:rPr>
        <w:t>Tratamiento primario</w:t>
      </w:r>
      <w:r w:rsidRPr="00E03199">
        <w:rPr>
          <w:rFonts w:eastAsia="Times New Roman" w:cstheme="minorHAnsi"/>
          <w:sz w:val="21"/>
          <w:szCs w:val="21"/>
          <w:lang w:val="es-ES" w:eastAsia="es-ES"/>
        </w:rPr>
        <w:t xml:space="preserve">: </w:t>
      </w:r>
      <w:proofErr w:type="gramStart"/>
      <w:r w:rsidRPr="00E03199">
        <w:rPr>
          <w:rFonts w:eastAsia="Times New Roman" w:cstheme="minorHAnsi"/>
          <w:sz w:val="21"/>
          <w:szCs w:val="21"/>
          <w:lang w:val="es-ES" w:eastAsia="es-ES"/>
        </w:rPr>
        <w:t>Físico-químico</w:t>
      </w:r>
      <w:proofErr w:type="gramEnd"/>
      <w:r w:rsidRPr="00E03199">
        <w:rPr>
          <w:rFonts w:eastAsia="Times New Roman" w:cstheme="minorHAnsi"/>
          <w:sz w:val="21"/>
          <w:szCs w:val="21"/>
          <w:lang w:val="es-ES" w:eastAsia="es-ES"/>
        </w:rPr>
        <w:t xml:space="preserve"> y decantación</w:t>
      </w:r>
    </w:p>
    <w:p w14:paraId="7D79AA31" w14:textId="77777777" w:rsidR="00E03199" w:rsidRPr="00E03199" w:rsidRDefault="00E03199" w:rsidP="00E03199">
      <w:pPr>
        <w:numPr>
          <w:ilvl w:val="0"/>
          <w:numId w:val="1"/>
        </w:numPr>
        <w:shd w:val="clear" w:color="auto" w:fill="FFFFFF"/>
        <w:spacing w:before="100" w:beforeAutospacing="1" w:after="100" w:afterAutospacing="1" w:line="240" w:lineRule="auto"/>
        <w:ind w:left="1020"/>
        <w:rPr>
          <w:rFonts w:eastAsia="Times New Roman" w:cstheme="minorHAnsi"/>
          <w:sz w:val="21"/>
          <w:szCs w:val="21"/>
          <w:lang w:val="es-ES" w:eastAsia="es-ES"/>
        </w:rPr>
      </w:pPr>
      <w:r w:rsidRPr="00E03199">
        <w:rPr>
          <w:rFonts w:eastAsia="Times New Roman" w:cstheme="minorHAnsi"/>
          <w:b/>
          <w:bCs/>
          <w:sz w:val="21"/>
          <w:szCs w:val="21"/>
          <w:lang w:val="es-ES" w:eastAsia="es-ES"/>
        </w:rPr>
        <w:t>Tratamiento secundario</w:t>
      </w:r>
      <w:r w:rsidRPr="00E03199">
        <w:rPr>
          <w:rFonts w:eastAsia="Times New Roman" w:cstheme="minorHAnsi"/>
          <w:sz w:val="21"/>
          <w:szCs w:val="21"/>
          <w:lang w:val="es-ES" w:eastAsia="es-ES"/>
        </w:rPr>
        <w:t>: Fangos activos/ eliminación nitrógeno y fósforo</w:t>
      </w:r>
    </w:p>
    <w:p w14:paraId="3F8321B9" w14:textId="77777777" w:rsidR="00E03199" w:rsidRPr="00E03199" w:rsidRDefault="00E03199" w:rsidP="00E03199">
      <w:pPr>
        <w:numPr>
          <w:ilvl w:val="0"/>
          <w:numId w:val="1"/>
        </w:numPr>
        <w:shd w:val="clear" w:color="auto" w:fill="FFFFFF"/>
        <w:spacing w:before="100" w:beforeAutospacing="1" w:after="100" w:afterAutospacing="1" w:line="240" w:lineRule="auto"/>
        <w:ind w:left="1020"/>
        <w:rPr>
          <w:rFonts w:eastAsia="Times New Roman" w:cstheme="minorHAnsi"/>
          <w:sz w:val="21"/>
          <w:szCs w:val="21"/>
          <w:lang w:val="es-ES" w:eastAsia="es-ES"/>
        </w:rPr>
      </w:pPr>
      <w:r w:rsidRPr="00E03199">
        <w:rPr>
          <w:rFonts w:eastAsia="Times New Roman" w:cstheme="minorHAnsi"/>
          <w:b/>
          <w:bCs/>
          <w:sz w:val="21"/>
          <w:szCs w:val="21"/>
          <w:lang w:val="es-ES" w:eastAsia="es-ES"/>
        </w:rPr>
        <w:t>Tratamiento terciario</w:t>
      </w:r>
      <w:r w:rsidRPr="00E03199">
        <w:rPr>
          <w:rFonts w:eastAsia="Times New Roman" w:cstheme="minorHAnsi"/>
          <w:sz w:val="21"/>
          <w:szCs w:val="21"/>
          <w:lang w:val="es-ES" w:eastAsia="es-ES"/>
        </w:rPr>
        <w:t>: Desinfección mediante ultravioleta</w:t>
      </w:r>
    </w:p>
    <w:p w14:paraId="24B17CDE" w14:textId="77777777" w:rsidR="00E03199" w:rsidRPr="00E03199" w:rsidRDefault="00E03199" w:rsidP="00E03199">
      <w:pPr>
        <w:shd w:val="clear" w:color="auto" w:fill="FFFFFF"/>
        <w:spacing w:after="150" w:line="240" w:lineRule="auto"/>
        <w:rPr>
          <w:rFonts w:eastAsia="Times New Roman" w:cstheme="minorHAnsi"/>
          <w:sz w:val="21"/>
          <w:szCs w:val="21"/>
          <w:lang w:val="es-ES" w:eastAsia="es-ES"/>
        </w:rPr>
      </w:pPr>
      <w:r w:rsidRPr="00E03199">
        <w:rPr>
          <w:rFonts w:eastAsia="Times New Roman" w:cstheme="minorHAnsi"/>
          <w:b/>
          <w:bCs/>
          <w:sz w:val="21"/>
          <w:szCs w:val="21"/>
          <w:lang w:val="es-ES" w:eastAsia="es-ES"/>
        </w:rPr>
        <w:t>Principales datos</w:t>
      </w:r>
    </w:p>
    <w:p w14:paraId="48100F23" w14:textId="77777777" w:rsidR="00E03199" w:rsidRPr="00E03199" w:rsidRDefault="00E03199" w:rsidP="00E03199">
      <w:pPr>
        <w:shd w:val="clear" w:color="auto" w:fill="FFFFFF"/>
        <w:spacing w:after="150" w:line="240" w:lineRule="auto"/>
        <w:rPr>
          <w:rFonts w:eastAsia="Times New Roman" w:cstheme="minorHAnsi"/>
          <w:sz w:val="21"/>
          <w:szCs w:val="21"/>
          <w:lang w:val="es-ES" w:eastAsia="es-ES"/>
        </w:rPr>
      </w:pPr>
      <w:r w:rsidRPr="00E03199">
        <w:rPr>
          <w:rFonts w:eastAsia="Times New Roman" w:cstheme="minorHAnsi"/>
          <w:sz w:val="21"/>
          <w:szCs w:val="21"/>
          <w:lang w:val="es-ES" w:eastAsia="es-ES"/>
        </w:rPr>
        <w:t>Potencia Total Instalada: 600 kW</w:t>
      </w:r>
    </w:p>
    <w:p w14:paraId="2B219E4A" w14:textId="77777777" w:rsidR="00E03199" w:rsidRPr="00E03199" w:rsidRDefault="00E03199" w:rsidP="00E03199">
      <w:pPr>
        <w:shd w:val="clear" w:color="auto" w:fill="FFFFFF"/>
        <w:spacing w:after="150" w:line="240" w:lineRule="auto"/>
        <w:rPr>
          <w:rFonts w:eastAsia="Times New Roman" w:cstheme="minorHAnsi"/>
          <w:sz w:val="21"/>
          <w:szCs w:val="21"/>
          <w:lang w:val="es-ES" w:eastAsia="es-ES"/>
        </w:rPr>
      </w:pPr>
      <w:r w:rsidRPr="00E03199">
        <w:rPr>
          <w:rFonts w:eastAsia="Times New Roman" w:cstheme="minorHAnsi"/>
          <w:sz w:val="21"/>
          <w:szCs w:val="21"/>
          <w:lang w:val="es-ES" w:eastAsia="es-ES"/>
        </w:rPr>
        <w:t xml:space="preserve">Población </w:t>
      </w:r>
      <w:proofErr w:type="gramStart"/>
      <w:r w:rsidRPr="00E03199">
        <w:rPr>
          <w:rFonts w:eastAsia="Times New Roman" w:cstheme="minorHAnsi"/>
          <w:sz w:val="21"/>
          <w:szCs w:val="21"/>
          <w:lang w:val="es-ES" w:eastAsia="es-ES"/>
        </w:rPr>
        <w:t>servida :</w:t>
      </w:r>
      <w:proofErr w:type="gramEnd"/>
      <w:r w:rsidRPr="00E03199">
        <w:rPr>
          <w:rFonts w:eastAsia="Times New Roman" w:cstheme="minorHAnsi"/>
          <w:sz w:val="21"/>
          <w:szCs w:val="21"/>
          <w:lang w:val="es-ES" w:eastAsia="es-ES"/>
        </w:rPr>
        <w:t xml:space="preserve"> 23.000 habitantes equivalentes</w:t>
      </w:r>
    </w:p>
    <w:p w14:paraId="43C237ED" w14:textId="77777777" w:rsidR="00E03199" w:rsidRPr="00E03199" w:rsidRDefault="00E03199" w:rsidP="00E03199">
      <w:pPr>
        <w:shd w:val="clear" w:color="auto" w:fill="FFFFFF"/>
        <w:spacing w:after="150" w:line="240" w:lineRule="auto"/>
        <w:rPr>
          <w:rFonts w:eastAsia="Times New Roman" w:cstheme="minorHAnsi"/>
          <w:sz w:val="21"/>
          <w:szCs w:val="21"/>
          <w:lang w:val="es-ES" w:eastAsia="es-ES"/>
        </w:rPr>
      </w:pPr>
      <w:r w:rsidRPr="00E03199">
        <w:rPr>
          <w:rFonts w:eastAsia="Times New Roman" w:cstheme="minorHAnsi"/>
          <w:sz w:val="21"/>
          <w:szCs w:val="21"/>
          <w:lang w:val="es-ES" w:eastAsia="es-ES"/>
        </w:rPr>
        <w:t>Caudal de proyecto: 4.500 m</w:t>
      </w:r>
      <w:r w:rsidRPr="00E03199">
        <w:rPr>
          <w:rFonts w:eastAsia="Times New Roman" w:cstheme="minorHAnsi"/>
          <w:sz w:val="16"/>
          <w:szCs w:val="16"/>
          <w:vertAlign w:val="superscript"/>
          <w:lang w:val="es-ES" w:eastAsia="es-ES"/>
        </w:rPr>
        <w:t>3</w:t>
      </w:r>
      <w:r w:rsidRPr="00E03199">
        <w:rPr>
          <w:rFonts w:eastAsia="Times New Roman" w:cstheme="minorHAnsi"/>
          <w:sz w:val="21"/>
          <w:szCs w:val="21"/>
          <w:lang w:val="es-ES" w:eastAsia="es-ES"/>
        </w:rPr>
        <w:t>/día</w:t>
      </w:r>
    </w:p>
    <w:p w14:paraId="0FA7C7A9" w14:textId="0E73386D" w:rsidR="001C43D8" w:rsidRDefault="00D47B59" w:rsidP="00D47B59">
      <w:pPr>
        <w:rPr>
          <w:b/>
          <w:bCs/>
          <w:lang w:val="es-ES"/>
        </w:rPr>
      </w:pPr>
      <w:r w:rsidRPr="001C43D8">
        <w:rPr>
          <w:b/>
          <w:bCs/>
          <w:lang w:val="es-ES"/>
        </w:rPr>
        <w:t>Desechos</w:t>
      </w:r>
    </w:p>
    <w:p w14:paraId="75487527" w14:textId="23DBEF70" w:rsidR="00E03199" w:rsidRPr="00E03199" w:rsidRDefault="00E03199" w:rsidP="00D47B59">
      <w:pPr>
        <w:rPr>
          <w:lang w:val="es-ES"/>
        </w:rPr>
      </w:pPr>
      <w:r>
        <w:rPr>
          <w:lang w:val="es-ES"/>
        </w:rPr>
        <w:t xml:space="preserve">No existen vertederos en la ciudad, los residuos van al vertedero de Villena. Pero existen dos plantas de tratamiento, </w:t>
      </w:r>
      <w:proofErr w:type="spellStart"/>
      <w:r>
        <w:rPr>
          <w:lang w:val="es-ES"/>
        </w:rPr>
        <w:t>Acteco</w:t>
      </w:r>
      <w:proofErr w:type="spellEnd"/>
      <w:r>
        <w:rPr>
          <w:lang w:val="es-ES"/>
        </w:rPr>
        <w:t xml:space="preserve"> </w:t>
      </w:r>
      <w:proofErr w:type="gramStart"/>
      <w:r>
        <w:rPr>
          <w:lang w:val="es-ES"/>
        </w:rPr>
        <w:t>que  gestiona</w:t>
      </w:r>
      <w:proofErr w:type="gramEnd"/>
      <w:r>
        <w:rPr>
          <w:lang w:val="es-ES"/>
        </w:rPr>
        <w:t xml:space="preserve"> todo tipo de residuos</w:t>
      </w:r>
      <w:r w:rsidR="0040378B">
        <w:rPr>
          <w:lang w:val="es-ES"/>
        </w:rPr>
        <w:t xml:space="preserve"> incluyendo peligrosos, el punto limpio de Ibi para llevar residuos domésticos especiales y </w:t>
      </w:r>
      <w:proofErr w:type="spellStart"/>
      <w:r w:rsidR="0040378B">
        <w:rPr>
          <w:lang w:val="es-ES"/>
        </w:rPr>
        <w:t>Noryssa</w:t>
      </w:r>
      <w:proofErr w:type="spellEnd"/>
      <w:r w:rsidR="0040378B">
        <w:rPr>
          <w:lang w:val="es-ES"/>
        </w:rPr>
        <w:t xml:space="preserve"> para la gestión de metales.</w:t>
      </w:r>
    </w:p>
    <w:p w14:paraId="58511122" w14:textId="390B2749" w:rsidR="00E03199" w:rsidRDefault="00E03199" w:rsidP="00D47B59">
      <w:pPr>
        <w:rPr>
          <w:lang w:val="es-ES"/>
        </w:rPr>
      </w:pPr>
    </w:p>
    <w:p w14:paraId="7BEEDE81" w14:textId="15DAE38A" w:rsidR="00E03199" w:rsidRDefault="00E03199" w:rsidP="00D47B59">
      <w:pPr>
        <w:rPr>
          <w:lang w:val="es-ES"/>
        </w:rPr>
      </w:pPr>
    </w:p>
    <w:p w14:paraId="0957F589" w14:textId="77777777" w:rsidR="00E03199" w:rsidRPr="00D47B59" w:rsidRDefault="00E03199" w:rsidP="00D47B59">
      <w:pPr>
        <w:rPr>
          <w:lang w:val="es-ES"/>
        </w:rPr>
      </w:pPr>
    </w:p>
    <w:p w14:paraId="3123B868" w14:textId="77777777" w:rsidR="00D47B59" w:rsidRPr="00D47B59" w:rsidRDefault="00D47B59" w:rsidP="0040378B">
      <w:pPr>
        <w:pStyle w:val="Ttulo1"/>
        <w:rPr>
          <w:lang w:val="es-ES"/>
        </w:rPr>
      </w:pPr>
      <w:r w:rsidRPr="00D47B59">
        <w:rPr>
          <w:lang w:val="es-ES"/>
        </w:rPr>
        <w:t>Stocks y flujos</w:t>
      </w:r>
    </w:p>
    <w:p w14:paraId="42662B99" w14:textId="77777777" w:rsidR="00D47B59" w:rsidRPr="00D47B59" w:rsidRDefault="00D47B59" w:rsidP="00D47B59">
      <w:pPr>
        <w:rPr>
          <w:lang w:val="es-ES"/>
        </w:rPr>
      </w:pPr>
    </w:p>
    <w:p w14:paraId="64A360CD" w14:textId="77777777" w:rsidR="00D47B59" w:rsidRPr="00D47B59" w:rsidRDefault="00D47B59" w:rsidP="00D47B59">
      <w:pPr>
        <w:rPr>
          <w:b/>
          <w:bCs/>
          <w:lang w:val="es-ES"/>
        </w:rPr>
      </w:pPr>
      <w:r w:rsidRPr="00D47B59">
        <w:rPr>
          <w:b/>
          <w:bCs/>
          <w:lang w:val="es-ES"/>
        </w:rPr>
        <w:t>Trata de conseguir cifras (números) de los siguientes stocks y flujos:</w:t>
      </w:r>
    </w:p>
    <w:p w14:paraId="6AC5789A" w14:textId="681A851B" w:rsidR="00D47B59" w:rsidRPr="000C6B6F" w:rsidRDefault="000C6B6F" w:rsidP="00D47B59">
      <w:pPr>
        <w:rPr>
          <w:b/>
          <w:bCs/>
          <w:lang w:val="es-ES"/>
        </w:rPr>
      </w:pPr>
      <w:r w:rsidRPr="000C6B6F">
        <w:rPr>
          <w:b/>
          <w:bCs/>
          <w:lang w:val="es-ES"/>
        </w:rPr>
        <w:t xml:space="preserve">Consumo de alimentos </w:t>
      </w:r>
    </w:p>
    <w:p w14:paraId="64616F77" w14:textId="77777777" w:rsidR="0040378B" w:rsidRDefault="000C6B6F" w:rsidP="00D47B59">
      <w:proofErr w:type="spellStart"/>
      <w:r>
        <w:t>En</w:t>
      </w:r>
      <w:proofErr w:type="spellEnd"/>
      <w:r>
        <w:t xml:space="preserve"> </w:t>
      </w:r>
      <w:proofErr w:type="spellStart"/>
      <w:r>
        <w:t>esta</w:t>
      </w:r>
      <w:proofErr w:type="spellEnd"/>
      <w:r>
        <w:t xml:space="preserve"> </w:t>
      </w:r>
      <w:proofErr w:type="spellStart"/>
      <w:r>
        <w:t>coyuntura</w:t>
      </w:r>
      <w:proofErr w:type="spellEnd"/>
      <w:r>
        <w:t xml:space="preserve">, </w:t>
      </w:r>
      <w:proofErr w:type="spellStart"/>
      <w:r>
        <w:t>sumando</w:t>
      </w:r>
      <w:proofErr w:type="spellEnd"/>
      <w:r>
        <w:t xml:space="preserve"> el </w:t>
      </w:r>
      <w:proofErr w:type="spellStart"/>
      <w:r>
        <w:t>consumo</w:t>
      </w:r>
      <w:proofErr w:type="spellEnd"/>
      <w:r>
        <w:t xml:space="preserve"> dentro y </w:t>
      </w:r>
      <w:proofErr w:type="spellStart"/>
      <w:r>
        <w:t>fuera</w:t>
      </w:r>
      <w:proofErr w:type="spellEnd"/>
      <w:r>
        <w:t xml:space="preserve"> del </w:t>
      </w:r>
      <w:proofErr w:type="spellStart"/>
      <w:r>
        <w:t>hogar</w:t>
      </w:r>
      <w:proofErr w:type="spellEnd"/>
      <w:r>
        <w:t xml:space="preserve">, </w:t>
      </w:r>
      <w:proofErr w:type="spellStart"/>
      <w:r>
        <w:t>durante</w:t>
      </w:r>
      <w:proofErr w:type="spellEnd"/>
      <w:r>
        <w:t xml:space="preserve"> el </w:t>
      </w:r>
      <w:proofErr w:type="spellStart"/>
      <w:r>
        <w:t>año</w:t>
      </w:r>
      <w:proofErr w:type="spellEnd"/>
      <w:r>
        <w:t xml:space="preserve"> 2018 </w:t>
      </w:r>
      <w:proofErr w:type="spellStart"/>
      <w:r>
        <w:t>cada</w:t>
      </w:r>
      <w:proofErr w:type="spellEnd"/>
      <w:r>
        <w:t xml:space="preserve"> </w:t>
      </w:r>
      <w:proofErr w:type="spellStart"/>
      <w:r>
        <w:t>español</w:t>
      </w:r>
      <w:proofErr w:type="spellEnd"/>
      <w:r>
        <w:t xml:space="preserve"> </w:t>
      </w:r>
      <w:proofErr w:type="spellStart"/>
      <w:r>
        <w:t>ingirió</w:t>
      </w:r>
      <w:proofErr w:type="spellEnd"/>
      <w:r>
        <w:t xml:space="preserve"> </w:t>
      </w:r>
      <w:proofErr w:type="spellStart"/>
      <w:r>
        <w:t>como</w:t>
      </w:r>
      <w:proofErr w:type="spellEnd"/>
      <w:r>
        <w:t xml:space="preserve"> media </w:t>
      </w:r>
      <w:proofErr w:type="spellStart"/>
      <w:r>
        <w:t>en</w:t>
      </w:r>
      <w:proofErr w:type="spellEnd"/>
      <w:r>
        <w:t xml:space="preserve"> </w:t>
      </w:r>
      <w:proofErr w:type="spellStart"/>
      <w:r>
        <w:t>torno</w:t>
      </w:r>
      <w:proofErr w:type="spellEnd"/>
      <w:r>
        <w:t xml:space="preserve"> a 767,87 kilos-</w:t>
      </w:r>
      <w:proofErr w:type="spellStart"/>
      <w:r>
        <w:t>litros</w:t>
      </w:r>
      <w:proofErr w:type="spellEnd"/>
      <w:r>
        <w:t xml:space="preserve"> de </w:t>
      </w:r>
      <w:proofErr w:type="spellStart"/>
      <w:r>
        <w:t>alimentos</w:t>
      </w:r>
      <w:proofErr w:type="spellEnd"/>
      <w:r>
        <w:t xml:space="preserve"> y </w:t>
      </w:r>
      <w:proofErr w:type="spellStart"/>
      <w:r>
        <w:t>bebidas</w:t>
      </w:r>
      <w:proofErr w:type="spellEnd"/>
      <w:r>
        <w:t xml:space="preserve">. De </w:t>
      </w:r>
      <w:proofErr w:type="spellStart"/>
      <w:r>
        <w:t>acuerdo</w:t>
      </w:r>
      <w:proofErr w:type="spellEnd"/>
      <w:r>
        <w:t xml:space="preserve"> con </w:t>
      </w:r>
      <w:proofErr w:type="spellStart"/>
      <w:r>
        <w:t>dichas</w:t>
      </w:r>
      <w:proofErr w:type="spellEnd"/>
      <w:r>
        <w:t xml:space="preserve"> </w:t>
      </w:r>
      <w:proofErr w:type="spellStart"/>
      <w:r>
        <w:t>cifras</w:t>
      </w:r>
      <w:proofErr w:type="spellEnd"/>
      <w:r>
        <w:t xml:space="preserve"> el </w:t>
      </w:r>
      <w:proofErr w:type="spellStart"/>
      <w:r>
        <w:t>consumo</w:t>
      </w:r>
      <w:proofErr w:type="spellEnd"/>
      <w:r>
        <w:t xml:space="preserve"> total </w:t>
      </w:r>
      <w:proofErr w:type="spellStart"/>
      <w:r>
        <w:t>en</w:t>
      </w:r>
      <w:proofErr w:type="spellEnd"/>
      <w:r>
        <w:t xml:space="preserve"> </w:t>
      </w:r>
      <w:proofErr w:type="spellStart"/>
      <w:r>
        <w:t>nuestro</w:t>
      </w:r>
      <w:proofErr w:type="spellEnd"/>
      <w:r>
        <w:t xml:space="preserve"> </w:t>
      </w:r>
      <w:proofErr w:type="spellStart"/>
      <w:r>
        <w:t>país</w:t>
      </w:r>
      <w:proofErr w:type="spellEnd"/>
      <w:r>
        <w:t xml:space="preserve"> </w:t>
      </w:r>
      <w:proofErr w:type="spellStart"/>
      <w:r>
        <w:t>alcanzó</w:t>
      </w:r>
      <w:proofErr w:type="spellEnd"/>
      <w:r>
        <w:t xml:space="preserve"> la </w:t>
      </w:r>
      <w:proofErr w:type="spellStart"/>
      <w:r>
        <w:t>cifra</w:t>
      </w:r>
      <w:proofErr w:type="spellEnd"/>
      <w:r>
        <w:t xml:space="preserve"> de 103.077,41 </w:t>
      </w:r>
      <w:proofErr w:type="spellStart"/>
      <w:r>
        <w:t>millones</w:t>
      </w:r>
      <w:proofErr w:type="spellEnd"/>
      <w:r>
        <w:t xml:space="preserve"> de €, lo que </w:t>
      </w:r>
      <w:proofErr w:type="spellStart"/>
      <w:r>
        <w:t>supone</w:t>
      </w:r>
      <w:proofErr w:type="spellEnd"/>
      <w:r>
        <w:t xml:space="preserve"> un </w:t>
      </w:r>
      <w:proofErr w:type="spellStart"/>
      <w:r>
        <w:t>gasto</w:t>
      </w:r>
      <w:proofErr w:type="spellEnd"/>
      <w:r>
        <w:t xml:space="preserve"> medio de 2.526,28 € por persona y </w:t>
      </w:r>
      <w:proofErr w:type="spellStart"/>
      <w:r>
        <w:t>año</w:t>
      </w:r>
      <w:proofErr w:type="spellEnd"/>
      <w:r>
        <w:t>.</w:t>
      </w:r>
    </w:p>
    <w:p w14:paraId="790B1CA6" w14:textId="19425D6C" w:rsidR="00D47B59" w:rsidRDefault="00D47B59" w:rsidP="00D47B59">
      <w:pPr>
        <w:rPr>
          <w:b/>
          <w:bCs/>
          <w:lang w:val="es-ES"/>
        </w:rPr>
      </w:pPr>
      <w:r w:rsidRPr="0040378B">
        <w:rPr>
          <w:b/>
          <w:bCs/>
          <w:lang w:val="es-ES"/>
        </w:rPr>
        <w:t>Producción de comida y manufactura</w:t>
      </w:r>
    </w:p>
    <w:p w14:paraId="2206B23B" w14:textId="5F2B5A31" w:rsidR="0040378B" w:rsidRPr="0040378B" w:rsidRDefault="0040378B" w:rsidP="00D47B59">
      <w:pPr>
        <w:rPr>
          <w:lang w:val="es-ES"/>
        </w:rPr>
      </w:pPr>
      <w:r w:rsidRPr="0040378B">
        <w:rPr>
          <w:lang w:val="es-ES"/>
        </w:rPr>
        <w:t>EN IBI HAY MÁS DE 550 EMPRESAS QUE DAN TRABAJO A MÁS DE 6.000 PERSONAS CON UNA FACTURACIÓN ANUAL CERCANA A LOS 1.000 MILLONES DE EUROS.MÁS DE 2.500.000 M2 CONSTRUÍDOS DE POLÍGONO INDUSTRIAL.</w:t>
      </w:r>
    </w:p>
    <w:p w14:paraId="3A5707F0" w14:textId="232D0656" w:rsidR="00D47B59" w:rsidRDefault="00D47B59" w:rsidP="00D47B59">
      <w:pPr>
        <w:rPr>
          <w:b/>
          <w:bCs/>
          <w:lang w:val="es-ES"/>
        </w:rPr>
      </w:pPr>
      <w:r w:rsidRPr="001C43D8">
        <w:rPr>
          <w:b/>
          <w:bCs/>
          <w:lang w:val="es-ES"/>
        </w:rPr>
        <w:t>Consumo energético</w:t>
      </w:r>
    </w:p>
    <w:p w14:paraId="1158CE29" w14:textId="24EACC5A" w:rsidR="001C43D8" w:rsidRPr="001C43D8" w:rsidRDefault="001C43D8" w:rsidP="00D47B59">
      <w:pPr>
        <w:rPr>
          <w:lang w:val="es-ES"/>
        </w:rPr>
      </w:pPr>
      <w:r w:rsidRPr="001C43D8">
        <w:rPr>
          <w:lang w:val="es-ES"/>
        </w:rPr>
        <w:t xml:space="preserve">133 kWh/ </w:t>
      </w:r>
      <w:proofErr w:type="spellStart"/>
      <w:r w:rsidRPr="001C43D8">
        <w:rPr>
          <w:lang w:val="es-ES"/>
        </w:rPr>
        <w:t>hab</w:t>
      </w:r>
      <w:proofErr w:type="spellEnd"/>
      <w:r w:rsidRPr="001C43D8">
        <w:rPr>
          <w:lang w:val="es-ES"/>
        </w:rPr>
        <w:t>/ a</w:t>
      </w:r>
      <w:r w:rsidR="0040378B">
        <w:rPr>
          <w:lang w:val="es-ES"/>
        </w:rPr>
        <w:t xml:space="preserve"> // 810-886€.</w:t>
      </w:r>
    </w:p>
    <w:p w14:paraId="37D850F0" w14:textId="474F2161" w:rsidR="00D47B59" w:rsidRDefault="00D47B59" w:rsidP="00D47B59">
      <w:pPr>
        <w:rPr>
          <w:b/>
          <w:bCs/>
          <w:lang w:val="es-ES"/>
        </w:rPr>
      </w:pPr>
      <w:r w:rsidRPr="001C43D8">
        <w:rPr>
          <w:b/>
          <w:bCs/>
          <w:lang w:val="es-ES"/>
        </w:rPr>
        <w:t>Consumo de bienes y servicios de hogares</w:t>
      </w:r>
    </w:p>
    <w:p w14:paraId="41C05058" w14:textId="6875257A" w:rsidR="001C43D8" w:rsidRPr="001C43D8" w:rsidRDefault="00D9367D" w:rsidP="00D47B59">
      <w:pPr>
        <w:rPr>
          <w:b/>
          <w:bCs/>
          <w:lang w:val="es-ES"/>
        </w:rPr>
      </w:pPr>
      <w:r>
        <w:t xml:space="preserve">El </w:t>
      </w:r>
      <w:proofErr w:type="spellStart"/>
      <w:r>
        <w:t>consumo</w:t>
      </w:r>
      <w:proofErr w:type="spellEnd"/>
      <w:r>
        <w:t xml:space="preserve"> per </w:t>
      </w:r>
      <w:proofErr w:type="spellStart"/>
      <w:r>
        <w:t>cápita</w:t>
      </w:r>
      <w:proofErr w:type="spellEnd"/>
      <w:r>
        <w:t xml:space="preserve"> dentro del </w:t>
      </w:r>
      <w:proofErr w:type="spellStart"/>
      <w:r>
        <w:t>hogar</w:t>
      </w:r>
      <w:proofErr w:type="spellEnd"/>
      <w:r>
        <w:t xml:space="preserve"> </w:t>
      </w:r>
      <w:proofErr w:type="spellStart"/>
      <w:r>
        <w:t>supuso</w:t>
      </w:r>
      <w:proofErr w:type="spellEnd"/>
      <w:r>
        <w:t xml:space="preserve"> una </w:t>
      </w:r>
      <w:proofErr w:type="spellStart"/>
      <w:r>
        <w:t>cantidad</w:t>
      </w:r>
      <w:proofErr w:type="spellEnd"/>
      <w:r>
        <w:t xml:space="preserve"> media </w:t>
      </w:r>
      <w:proofErr w:type="spellStart"/>
      <w:r>
        <w:t>aproximada</w:t>
      </w:r>
      <w:proofErr w:type="spellEnd"/>
      <w:r>
        <w:t xml:space="preserve"> de 629,69 kg-l </w:t>
      </w:r>
      <w:proofErr w:type="spellStart"/>
      <w:r>
        <w:t>ingeridos</w:t>
      </w:r>
      <w:proofErr w:type="spellEnd"/>
      <w:r>
        <w:t xml:space="preserve"> por persona y </w:t>
      </w:r>
      <w:proofErr w:type="spellStart"/>
      <w:r>
        <w:t>año</w:t>
      </w:r>
      <w:proofErr w:type="spellEnd"/>
      <w:r>
        <w:t xml:space="preserve">. Los </w:t>
      </w:r>
      <w:proofErr w:type="spellStart"/>
      <w:r>
        <w:t>alimentos</w:t>
      </w:r>
      <w:proofErr w:type="spellEnd"/>
      <w:r>
        <w:t xml:space="preserve"> que </w:t>
      </w:r>
      <w:proofErr w:type="spellStart"/>
      <w:r>
        <w:t>suponen</w:t>
      </w:r>
      <w:proofErr w:type="spellEnd"/>
      <w:r>
        <w:t xml:space="preserve"> un mayor </w:t>
      </w:r>
      <w:proofErr w:type="spellStart"/>
      <w:r>
        <w:t>volumen</w:t>
      </w:r>
      <w:proofErr w:type="spellEnd"/>
      <w:r>
        <w:t xml:space="preserve"> de </w:t>
      </w:r>
      <w:proofErr w:type="spellStart"/>
      <w:r>
        <w:t>dicho</w:t>
      </w:r>
      <w:proofErr w:type="spellEnd"/>
      <w:r>
        <w:t xml:space="preserve"> </w:t>
      </w:r>
      <w:proofErr w:type="spellStart"/>
      <w:r>
        <w:t>consumo</w:t>
      </w:r>
      <w:proofErr w:type="spellEnd"/>
      <w:r>
        <w:t xml:space="preserve"> son las </w:t>
      </w:r>
      <w:proofErr w:type="spellStart"/>
      <w:r>
        <w:t>frutas</w:t>
      </w:r>
      <w:proofErr w:type="spellEnd"/>
      <w:r>
        <w:t xml:space="preserve">, con un </w:t>
      </w:r>
      <w:proofErr w:type="spellStart"/>
      <w:r>
        <w:t>consumo</w:t>
      </w:r>
      <w:proofErr w:type="spellEnd"/>
      <w:r>
        <w:t xml:space="preserve"> per </w:t>
      </w:r>
      <w:proofErr w:type="spellStart"/>
      <w:r>
        <w:t>cápita</w:t>
      </w:r>
      <w:proofErr w:type="spellEnd"/>
      <w:r>
        <w:t xml:space="preserve"> de 90,5 kg por persona y </w:t>
      </w:r>
      <w:proofErr w:type="spellStart"/>
      <w:r>
        <w:t>año</w:t>
      </w:r>
      <w:proofErr w:type="spellEnd"/>
      <w:r>
        <w:t xml:space="preserve">. Les </w:t>
      </w:r>
      <w:proofErr w:type="spellStart"/>
      <w:r>
        <w:t>siguen</w:t>
      </w:r>
      <w:proofErr w:type="spellEnd"/>
      <w:r>
        <w:t xml:space="preserve"> las </w:t>
      </w:r>
      <w:proofErr w:type="spellStart"/>
      <w:r>
        <w:t>verduras</w:t>
      </w:r>
      <w:proofErr w:type="spellEnd"/>
      <w:r>
        <w:t xml:space="preserve">, patatas y </w:t>
      </w:r>
      <w:proofErr w:type="spellStart"/>
      <w:r>
        <w:t>hortalizas</w:t>
      </w:r>
      <w:proofErr w:type="spellEnd"/>
      <w:r>
        <w:t xml:space="preserve">, con 85,1 kg por persona </w:t>
      </w:r>
      <w:proofErr w:type="spellStart"/>
      <w:r>
        <w:t>anuales</w:t>
      </w:r>
      <w:proofErr w:type="spellEnd"/>
      <w:r>
        <w:t xml:space="preserve">, y </w:t>
      </w:r>
      <w:proofErr w:type="spellStart"/>
      <w:r>
        <w:t>en</w:t>
      </w:r>
      <w:proofErr w:type="spellEnd"/>
      <w:r>
        <w:t xml:space="preserve"> tercer </w:t>
      </w:r>
      <w:proofErr w:type="spellStart"/>
      <w:r>
        <w:t>lugar</w:t>
      </w:r>
      <w:proofErr w:type="spellEnd"/>
      <w:r>
        <w:t xml:space="preserve"> la leche con 69,8 kg/persona/</w:t>
      </w:r>
      <w:proofErr w:type="spellStart"/>
      <w:r>
        <w:t>año</w:t>
      </w:r>
      <w:proofErr w:type="spellEnd"/>
      <w:r>
        <w:t>.</w:t>
      </w:r>
    </w:p>
    <w:p w14:paraId="00A5DD5C" w14:textId="77777777" w:rsidR="00D47B59" w:rsidRPr="00D9367D" w:rsidRDefault="00D47B59" w:rsidP="00D47B59">
      <w:pPr>
        <w:rPr>
          <w:b/>
          <w:bCs/>
          <w:lang w:val="es-ES"/>
        </w:rPr>
      </w:pPr>
      <w:r w:rsidRPr="00D9367D">
        <w:rPr>
          <w:b/>
          <w:bCs/>
          <w:lang w:val="es-ES"/>
        </w:rPr>
        <w:t>Consumo de combustibles fósiles</w:t>
      </w:r>
    </w:p>
    <w:p w14:paraId="6AEEC0B9" w14:textId="2B367BDD" w:rsidR="00D9367D" w:rsidRDefault="00EF018F" w:rsidP="00D47B59">
      <w:pPr>
        <w:rPr>
          <w:lang w:val="es-ES"/>
        </w:rPr>
      </w:pPr>
      <w:r>
        <w:rPr>
          <w:lang w:val="es-ES"/>
        </w:rPr>
        <w:t>No encuentro datos</w:t>
      </w:r>
      <w:r w:rsidR="004C7763">
        <w:rPr>
          <w:lang w:val="es-ES"/>
        </w:rPr>
        <w:t xml:space="preserve">. Lo mejor que he encontrado es una media para España: </w:t>
      </w:r>
      <w:r w:rsidR="004C7763" w:rsidRPr="004C7763">
        <w:rPr>
          <w:lang w:val="es-ES"/>
        </w:rPr>
        <w:t>14.776</w:t>
      </w:r>
      <w:r w:rsidR="004C7763">
        <w:rPr>
          <w:lang w:val="es-ES"/>
        </w:rPr>
        <w:t xml:space="preserve"> </w:t>
      </w:r>
      <w:proofErr w:type="spellStart"/>
      <w:r w:rsidR="004C7763">
        <w:rPr>
          <w:lang w:val="es-ES"/>
        </w:rPr>
        <w:t>ktep</w:t>
      </w:r>
      <w:proofErr w:type="spellEnd"/>
      <w:r w:rsidR="004C7763">
        <w:rPr>
          <w:lang w:val="es-ES"/>
        </w:rPr>
        <w:t xml:space="preserve"> en total en 2018. (Fuente MITECO)</w:t>
      </w:r>
    </w:p>
    <w:p w14:paraId="7629C18C" w14:textId="24159480" w:rsidR="00D47B59" w:rsidRPr="00D9367D" w:rsidRDefault="00D47B59" w:rsidP="00D47B59">
      <w:pPr>
        <w:rPr>
          <w:b/>
          <w:bCs/>
          <w:lang w:val="es-ES"/>
        </w:rPr>
      </w:pPr>
      <w:r w:rsidRPr="00D9367D">
        <w:rPr>
          <w:b/>
          <w:bCs/>
          <w:lang w:val="es-ES"/>
        </w:rPr>
        <w:t>CO2 y otras emisiones</w:t>
      </w:r>
    </w:p>
    <w:p w14:paraId="7B761B34" w14:textId="624D8D6F" w:rsidR="00D9367D" w:rsidRDefault="00EF018F" w:rsidP="00D47B59">
      <w:pPr>
        <w:rPr>
          <w:lang w:val="es-ES"/>
        </w:rPr>
      </w:pPr>
      <w:r>
        <w:rPr>
          <w:lang w:val="es-ES"/>
        </w:rPr>
        <w:t>5,95 toneladas equivalentes de CO2 por habitante de media en España en 2018.</w:t>
      </w:r>
    </w:p>
    <w:p w14:paraId="3AF321BB" w14:textId="64646B52" w:rsidR="00D47B59" w:rsidRPr="00D9367D" w:rsidRDefault="00D47B59" w:rsidP="00D47B59">
      <w:pPr>
        <w:rPr>
          <w:b/>
          <w:bCs/>
          <w:lang w:val="es-ES"/>
        </w:rPr>
      </w:pPr>
      <w:r w:rsidRPr="00D9367D">
        <w:rPr>
          <w:b/>
          <w:bCs/>
          <w:lang w:val="es-ES"/>
        </w:rPr>
        <w:t>Consumo de agua</w:t>
      </w:r>
    </w:p>
    <w:p w14:paraId="4AC42692" w14:textId="5E5EC61A" w:rsidR="00D9367D" w:rsidRPr="00E13F4D" w:rsidRDefault="00E13F4D" w:rsidP="00D47B59">
      <w:pPr>
        <w:rPr>
          <w:lang w:val="es-ES"/>
        </w:rPr>
      </w:pPr>
      <w:r>
        <w:rPr>
          <w:lang w:val="es-ES"/>
        </w:rPr>
        <w:t>De media 136 litros por habitante por día.</w:t>
      </w:r>
    </w:p>
    <w:p w14:paraId="393B949D" w14:textId="77777777" w:rsidR="00E13F4D" w:rsidRDefault="00E13F4D" w:rsidP="00D47B59">
      <w:pPr>
        <w:rPr>
          <w:b/>
          <w:bCs/>
          <w:lang w:val="es-ES"/>
        </w:rPr>
      </w:pPr>
    </w:p>
    <w:p w14:paraId="34AAE2D1" w14:textId="77777777" w:rsidR="00E13F4D" w:rsidRDefault="00E13F4D" w:rsidP="00D47B59">
      <w:pPr>
        <w:rPr>
          <w:b/>
          <w:bCs/>
          <w:lang w:val="es-ES"/>
        </w:rPr>
      </w:pPr>
    </w:p>
    <w:p w14:paraId="28417186" w14:textId="77777777" w:rsidR="00E13F4D" w:rsidRDefault="00E13F4D" w:rsidP="00D47B59">
      <w:pPr>
        <w:rPr>
          <w:b/>
          <w:bCs/>
          <w:lang w:val="es-ES"/>
        </w:rPr>
      </w:pPr>
    </w:p>
    <w:p w14:paraId="1425CFE6" w14:textId="77777777" w:rsidR="00E13F4D" w:rsidRDefault="00E13F4D" w:rsidP="00D47B59">
      <w:pPr>
        <w:rPr>
          <w:b/>
          <w:bCs/>
          <w:lang w:val="es-ES"/>
        </w:rPr>
      </w:pPr>
    </w:p>
    <w:p w14:paraId="2699BBA7" w14:textId="77777777" w:rsidR="00E13F4D" w:rsidRDefault="00E13F4D" w:rsidP="00D47B59">
      <w:pPr>
        <w:rPr>
          <w:b/>
          <w:bCs/>
          <w:lang w:val="es-ES"/>
        </w:rPr>
      </w:pPr>
    </w:p>
    <w:p w14:paraId="651CF6FD" w14:textId="77777777" w:rsidR="00E13F4D" w:rsidRDefault="00E13F4D" w:rsidP="00D47B59">
      <w:pPr>
        <w:rPr>
          <w:b/>
          <w:bCs/>
          <w:lang w:val="es-ES"/>
        </w:rPr>
      </w:pPr>
    </w:p>
    <w:p w14:paraId="593762C2" w14:textId="77777777" w:rsidR="00E13F4D" w:rsidRDefault="00E13F4D" w:rsidP="00D47B59">
      <w:pPr>
        <w:rPr>
          <w:b/>
          <w:bCs/>
          <w:lang w:val="es-ES"/>
        </w:rPr>
      </w:pPr>
    </w:p>
    <w:p w14:paraId="44703236" w14:textId="77777777" w:rsidR="00E13F4D" w:rsidRDefault="00E13F4D" w:rsidP="00D47B59">
      <w:pPr>
        <w:rPr>
          <w:b/>
          <w:bCs/>
          <w:lang w:val="es-ES"/>
        </w:rPr>
      </w:pPr>
    </w:p>
    <w:p w14:paraId="1C61CA58" w14:textId="55891F0E" w:rsidR="00D47B59" w:rsidRDefault="00D47B59" w:rsidP="00D47B59">
      <w:pPr>
        <w:rPr>
          <w:b/>
          <w:bCs/>
          <w:lang w:val="es-ES"/>
        </w:rPr>
      </w:pPr>
      <w:r w:rsidRPr="00D9367D">
        <w:rPr>
          <w:b/>
          <w:bCs/>
          <w:lang w:val="es-ES"/>
        </w:rPr>
        <w:t>Stocks: Número de carros o vehículos en una ciudad</w:t>
      </w:r>
    </w:p>
    <w:p w14:paraId="087932EE" w14:textId="2F164CAB" w:rsidR="00E13F4D" w:rsidRPr="00E13F4D" w:rsidRDefault="00E13F4D" w:rsidP="00D47B59">
      <w:pPr>
        <w:rPr>
          <w:lang w:val="es-ES"/>
        </w:rPr>
      </w:pPr>
      <w:r w:rsidRPr="00E13F4D">
        <w:rPr>
          <w:lang w:val="es-ES"/>
        </w:rPr>
        <w:t>18165 automóviles.</w:t>
      </w:r>
    </w:p>
    <w:p w14:paraId="7DFEDFD1" w14:textId="045107B3" w:rsidR="00D9367D" w:rsidRPr="00D9367D" w:rsidRDefault="00E13F4D" w:rsidP="00D47B59">
      <w:pPr>
        <w:rPr>
          <w:b/>
          <w:bCs/>
          <w:lang w:val="es-ES"/>
        </w:rPr>
      </w:pPr>
      <w:r>
        <w:rPr>
          <w:noProof/>
        </w:rPr>
        <w:drawing>
          <wp:inline distT="0" distB="0" distL="0" distR="0" wp14:anchorId="33A10930" wp14:editId="43EA41E4">
            <wp:extent cx="3952875" cy="397192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952875" cy="3971925"/>
                    </a:xfrm>
                    <a:prstGeom prst="rect">
                      <a:avLst/>
                    </a:prstGeom>
                  </pic:spPr>
                </pic:pic>
              </a:graphicData>
            </a:graphic>
          </wp:inline>
        </w:drawing>
      </w:r>
    </w:p>
    <w:p w14:paraId="6E9C496A" w14:textId="62089311" w:rsidR="00D47B59" w:rsidRPr="00D9367D" w:rsidRDefault="00D47B59" w:rsidP="00D47B59">
      <w:pPr>
        <w:rPr>
          <w:b/>
          <w:bCs/>
          <w:lang w:val="es-ES"/>
        </w:rPr>
      </w:pPr>
      <w:r w:rsidRPr="00D9367D">
        <w:rPr>
          <w:b/>
          <w:bCs/>
          <w:lang w:val="es-ES"/>
        </w:rPr>
        <w:t>Stocks: Número de edificios en la ciudad</w:t>
      </w:r>
    </w:p>
    <w:p w14:paraId="09454BA6" w14:textId="374FFDA3" w:rsidR="00D9367D" w:rsidRDefault="00EF018F" w:rsidP="00D47B59">
      <w:pPr>
        <w:rPr>
          <w:lang w:val="es-ES"/>
        </w:rPr>
      </w:pPr>
      <w:r>
        <w:rPr>
          <w:lang w:val="es-ES"/>
        </w:rPr>
        <w:t xml:space="preserve">En 2011 </w:t>
      </w:r>
      <w:r w:rsidR="004C7763">
        <w:rPr>
          <w:lang w:val="es-ES"/>
        </w:rPr>
        <w:t>había</w:t>
      </w:r>
      <w:r>
        <w:rPr>
          <w:lang w:val="es-ES"/>
        </w:rPr>
        <w:t xml:space="preserve"> 4927 edificios en Ibi.</w:t>
      </w:r>
    </w:p>
    <w:p w14:paraId="7CB9513A" w14:textId="4273DF72" w:rsidR="00D47B59" w:rsidRDefault="00D47B59" w:rsidP="00D47B59">
      <w:pPr>
        <w:rPr>
          <w:b/>
          <w:bCs/>
          <w:lang w:val="es-ES"/>
        </w:rPr>
      </w:pPr>
      <w:r w:rsidRPr="00D9367D">
        <w:rPr>
          <w:b/>
          <w:bCs/>
          <w:lang w:val="es-ES"/>
        </w:rPr>
        <w:t>Importaciones y exportaciones de bienes dentro y fuera de la ciudad</w:t>
      </w:r>
    </w:p>
    <w:p w14:paraId="724FDE78" w14:textId="65B1A1EB" w:rsidR="00D9367D" w:rsidRPr="004C7763" w:rsidRDefault="004C7763" w:rsidP="00D47B59">
      <w:pPr>
        <w:rPr>
          <w:lang w:val="es-ES"/>
        </w:rPr>
      </w:pPr>
      <w:r w:rsidRPr="004C7763">
        <w:rPr>
          <w:lang w:val="es-ES"/>
        </w:rPr>
        <w:t>No encuentro datos</w:t>
      </w:r>
    </w:p>
    <w:p w14:paraId="2E4F8F09" w14:textId="6C6E29A9" w:rsidR="00D47B59" w:rsidRPr="00D9367D" w:rsidRDefault="00D47B59" w:rsidP="00D47B59">
      <w:pPr>
        <w:rPr>
          <w:b/>
          <w:bCs/>
          <w:lang w:val="es-ES"/>
        </w:rPr>
      </w:pPr>
      <w:r w:rsidRPr="00D9367D">
        <w:rPr>
          <w:b/>
          <w:bCs/>
          <w:lang w:val="es-ES"/>
        </w:rPr>
        <w:t>Generación de desechos</w:t>
      </w:r>
    </w:p>
    <w:p w14:paraId="1E49245F" w14:textId="75C983C5" w:rsidR="003A6D19" w:rsidRDefault="004C7763" w:rsidP="003A6D19">
      <w:pPr>
        <w:rPr>
          <w:lang w:val="es-ES"/>
        </w:rPr>
      </w:pPr>
      <w:r>
        <w:rPr>
          <w:lang w:val="es-ES"/>
        </w:rPr>
        <w:t>471 kg de residuos de media por persona por año.</w:t>
      </w:r>
    </w:p>
    <w:p w14:paraId="67558BEC" w14:textId="6807564D" w:rsidR="00D9367D" w:rsidRDefault="00D9367D" w:rsidP="003A6D19">
      <w:pPr>
        <w:rPr>
          <w:lang w:val="es-ES"/>
        </w:rPr>
      </w:pPr>
    </w:p>
    <w:p w14:paraId="7C86AC73" w14:textId="5592A7DE" w:rsidR="00EF018F" w:rsidRDefault="00EF018F" w:rsidP="003A6D19">
      <w:pPr>
        <w:rPr>
          <w:lang w:val="es-ES"/>
        </w:rPr>
      </w:pPr>
    </w:p>
    <w:p w14:paraId="763EE5A8" w14:textId="65FD6174" w:rsidR="00EF018F" w:rsidRDefault="00EF018F" w:rsidP="003A6D19">
      <w:pPr>
        <w:rPr>
          <w:lang w:val="es-ES"/>
        </w:rPr>
      </w:pPr>
    </w:p>
    <w:p w14:paraId="4490900F" w14:textId="78F35F05" w:rsidR="00EF018F" w:rsidRDefault="00EF018F" w:rsidP="003A6D19">
      <w:pPr>
        <w:rPr>
          <w:lang w:val="es-ES"/>
        </w:rPr>
      </w:pPr>
    </w:p>
    <w:p w14:paraId="2B913F46" w14:textId="7E352F07" w:rsidR="00EF018F" w:rsidRDefault="00EF018F" w:rsidP="003A6D19">
      <w:pPr>
        <w:rPr>
          <w:lang w:val="es-ES"/>
        </w:rPr>
      </w:pPr>
    </w:p>
    <w:p w14:paraId="595A0E23" w14:textId="6EDD3273" w:rsidR="00EF018F" w:rsidRDefault="00EF018F" w:rsidP="003A6D19">
      <w:pPr>
        <w:rPr>
          <w:lang w:val="es-ES"/>
        </w:rPr>
      </w:pPr>
    </w:p>
    <w:p w14:paraId="36E54889" w14:textId="151C72D5" w:rsidR="00EF018F" w:rsidRDefault="00EF018F" w:rsidP="003A6D19">
      <w:pPr>
        <w:rPr>
          <w:lang w:val="es-ES"/>
        </w:rPr>
      </w:pPr>
    </w:p>
    <w:p w14:paraId="7F6E1EA8" w14:textId="3E9B0599" w:rsidR="00EF018F" w:rsidRDefault="00EF018F" w:rsidP="003A6D19">
      <w:pPr>
        <w:rPr>
          <w:lang w:val="es-ES"/>
        </w:rPr>
      </w:pPr>
    </w:p>
    <w:p w14:paraId="6AA2B1B9" w14:textId="29BF7BF0" w:rsidR="00415CDF" w:rsidRPr="00964348" w:rsidRDefault="00415CDF" w:rsidP="00964348">
      <w:pPr>
        <w:pStyle w:val="Ttulo1"/>
        <w:rPr>
          <w:rFonts w:ascii="Trebuchet MS" w:hAnsi="Trebuchet MS"/>
          <w:color w:val="000000"/>
          <w:sz w:val="40"/>
          <w:szCs w:val="40"/>
          <w:lang w:val="es-ES"/>
        </w:rPr>
      </w:pPr>
      <w:r w:rsidRPr="00964348">
        <w:rPr>
          <w:lang w:val="es-ES"/>
        </w:rPr>
        <w:lastRenderedPageBreak/>
        <w:t>Bibliografía</w:t>
      </w:r>
    </w:p>
    <w:p w14:paraId="269EF11D" w14:textId="77777777" w:rsidR="00CC6287" w:rsidRPr="00964348" w:rsidRDefault="00CC6287" w:rsidP="00CC6287">
      <w:pPr>
        <w:rPr>
          <w:b/>
          <w:bCs/>
          <w:lang w:val="es-ES"/>
        </w:rPr>
      </w:pPr>
      <w:r w:rsidRPr="00964348">
        <w:rPr>
          <w:b/>
          <w:bCs/>
          <w:lang w:val="es-ES"/>
        </w:rPr>
        <w:t>Datos Cartográficos:</w:t>
      </w:r>
    </w:p>
    <w:p w14:paraId="2514B636" w14:textId="788887EA" w:rsidR="00CC6287" w:rsidRPr="00964348" w:rsidRDefault="004C7763">
      <w:pPr>
        <w:rPr>
          <w:lang w:val="es-ES"/>
        </w:rPr>
      </w:pPr>
      <w:hyperlink r:id="rId58" w:history="1">
        <w:r w:rsidR="00CC6287" w:rsidRPr="00964348">
          <w:rPr>
            <w:rStyle w:val="Hipervnculo"/>
            <w:lang w:val="es-ES"/>
          </w:rPr>
          <w:t>https://visor.gva.es/visor/</w:t>
        </w:r>
      </w:hyperlink>
    </w:p>
    <w:p w14:paraId="4C1347D9" w14:textId="38E37FB1" w:rsidR="00CC6287" w:rsidRPr="00964348" w:rsidRDefault="004C7763">
      <w:pPr>
        <w:rPr>
          <w:lang w:val="es-ES"/>
        </w:rPr>
      </w:pPr>
      <w:hyperlink r:id="rId59" w:history="1">
        <w:r w:rsidR="00CC6287" w:rsidRPr="00964348">
          <w:rPr>
            <w:rStyle w:val="Hipervnculo"/>
            <w:lang w:val="es-ES"/>
          </w:rPr>
          <w:t>http://info.igme.es/visorweb/</w:t>
        </w:r>
      </w:hyperlink>
    </w:p>
    <w:p w14:paraId="7836F3E5" w14:textId="7CE657EE" w:rsidR="00AA5576" w:rsidRPr="00964348" w:rsidRDefault="00415CDF">
      <w:pPr>
        <w:rPr>
          <w:b/>
          <w:bCs/>
          <w:lang w:val="es-ES"/>
        </w:rPr>
      </w:pPr>
      <w:r w:rsidRPr="00964348">
        <w:rPr>
          <w:b/>
          <w:bCs/>
          <w:lang w:val="es-ES"/>
        </w:rPr>
        <w:t xml:space="preserve">Datos </w:t>
      </w:r>
      <w:r w:rsidR="00577DAC" w:rsidRPr="00964348">
        <w:rPr>
          <w:b/>
          <w:bCs/>
          <w:lang w:val="es-ES"/>
        </w:rPr>
        <w:t>Socioeconómicos</w:t>
      </w:r>
      <w:r w:rsidRPr="00964348">
        <w:rPr>
          <w:b/>
          <w:bCs/>
          <w:lang w:val="es-ES"/>
        </w:rPr>
        <w:t>:</w:t>
      </w:r>
    </w:p>
    <w:p w14:paraId="11C3238A" w14:textId="6F379DC9" w:rsidR="00415CDF" w:rsidRPr="00964348" w:rsidRDefault="00415CDF">
      <w:pPr>
        <w:rPr>
          <w:lang w:val="es-ES"/>
        </w:rPr>
      </w:pPr>
      <w:r w:rsidRPr="00964348">
        <w:rPr>
          <w:lang w:val="es-ES"/>
        </w:rPr>
        <w:t xml:space="preserve"> </w:t>
      </w:r>
      <w:hyperlink r:id="rId60" w:history="1">
        <w:r w:rsidRPr="00964348">
          <w:rPr>
            <w:rStyle w:val="Hipervnculo"/>
            <w:lang w:val="es-ES"/>
          </w:rPr>
          <w:t>http://documentacion.diputacionalicante.es/4hogares.asp?codigo=03079</w:t>
        </w:r>
      </w:hyperlink>
    </w:p>
    <w:p w14:paraId="43AD2320" w14:textId="2BC831E2" w:rsidR="00AA5576" w:rsidRPr="00964348" w:rsidRDefault="004C7763">
      <w:pPr>
        <w:rPr>
          <w:rStyle w:val="Hipervnculo"/>
          <w:lang w:val="es-ES"/>
        </w:rPr>
      </w:pPr>
      <w:hyperlink r:id="rId61" w:history="1">
        <w:r w:rsidR="00AA5576" w:rsidRPr="00964348">
          <w:rPr>
            <w:rStyle w:val="Hipervnculo"/>
            <w:lang w:val="es-ES"/>
          </w:rPr>
          <w:t>http://documentacion.diputacionalicante.es/2demogr.asp?codigo=03079</w:t>
        </w:r>
      </w:hyperlink>
    </w:p>
    <w:p w14:paraId="3A2E7EA6" w14:textId="24917DC7" w:rsidR="00577DAC" w:rsidRPr="00964348" w:rsidRDefault="004C7763">
      <w:pPr>
        <w:rPr>
          <w:lang w:val="es-ES"/>
        </w:rPr>
      </w:pPr>
      <w:hyperlink r:id="rId62" w:history="1">
        <w:r w:rsidR="00577DAC" w:rsidRPr="00964348">
          <w:rPr>
            <w:rStyle w:val="Hipervnculo"/>
            <w:lang w:val="es-ES"/>
          </w:rPr>
          <w:t>http://www.ibi.es/es/turismo/conoce-ibi/datos-sobre-ibi/datos</w:t>
        </w:r>
      </w:hyperlink>
    </w:p>
    <w:p w14:paraId="31B9C579" w14:textId="4BA97082" w:rsidR="00CC6287" w:rsidRPr="00964348" w:rsidRDefault="00CC6287">
      <w:pPr>
        <w:rPr>
          <w:b/>
          <w:bCs/>
          <w:lang w:val="es-ES"/>
        </w:rPr>
      </w:pPr>
      <w:r w:rsidRPr="00964348">
        <w:rPr>
          <w:b/>
          <w:bCs/>
          <w:lang w:val="es-ES"/>
        </w:rPr>
        <w:t>Datos Bioclimáticos:</w:t>
      </w:r>
    </w:p>
    <w:p w14:paraId="3E4E19D2" w14:textId="57C6A850" w:rsidR="00CC6287" w:rsidRDefault="004C7763">
      <w:pPr>
        <w:rPr>
          <w:rStyle w:val="Hipervnculo"/>
          <w:lang w:val="es-ES"/>
        </w:rPr>
      </w:pPr>
      <w:hyperlink r:id="rId63" w:history="1">
        <w:r w:rsidR="00CC6287" w:rsidRPr="00964348">
          <w:rPr>
            <w:rStyle w:val="Hipervnculo"/>
            <w:lang w:val="es-ES"/>
          </w:rPr>
          <w:t>https://es.weatherspark.com/y/42493/Clima-promedio-en-Ibi-Espa%C3%B1a-durante-todo-el-a%C3%B1o</w:t>
        </w:r>
      </w:hyperlink>
    </w:p>
    <w:p w14:paraId="7B33E411" w14:textId="344E8BF9" w:rsidR="00872E3C" w:rsidRPr="00964348" w:rsidRDefault="00872E3C">
      <w:pPr>
        <w:rPr>
          <w:rStyle w:val="Hipervnculo"/>
          <w:lang w:val="es-ES"/>
        </w:rPr>
      </w:pPr>
      <w:r w:rsidRPr="00872E3C">
        <w:rPr>
          <w:rStyle w:val="Hipervnculo"/>
          <w:lang w:val="es-ES"/>
        </w:rPr>
        <w:t>https://es.climate-data.org/europe/espana/comunidad-valenciana/ibi-57024/#:~:text=El%20clima%20es%20c%C3%A1lido%20y,es%20de%2014.3%20%C2%B0C.</w:t>
      </w:r>
    </w:p>
    <w:p w14:paraId="7F1DB0F2" w14:textId="0E0385ED" w:rsidR="00577DAC" w:rsidRPr="00964348" w:rsidRDefault="00577DAC">
      <w:pPr>
        <w:rPr>
          <w:lang w:val="es-ES"/>
        </w:rPr>
      </w:pPr>
    </w:p>
    <w:p w14:paraId="708386D3" w14:textId="5D093324" w:rsidR="00CC6287" w:rsidRPr="00964348" w:rsidRDefault="00577DAC">
      <w:pPr>
        <w:rPr>
          <w:b/>
          <w:bCs/>
          <w:lang w:val="es-ES"/>
        </w:rPr>
      </w:pPr>
      <w:r w:rsidRPr="00964348">
        <w:rPr>
          <w:b/>
          <w:bCs/>
          <w:lang w:val="es-ES"/>
        </w:rPr>
        <w:t>Datos de Fauna y flora:</w:t>
      </w:r>
    </w:p>
    <w:p w14:paraId="44FBE2EA" w14:textId="18BEFCDE" w:rsidR="00577DAC" w:rsidRPr="00964348" w:rsidRDefault="004C7763">
      <w:pPr>
        <w:rPr>
          <w:lang w:val="es-ES"/>
        </w:rPr>
      </w:pPr>
      <w:hyperlink r:id="rId64" w:history="1">
        <w:r w:rsidR="00577DAC" w:rsidRPr="00964348">
          <w:rPr>
            <w:rStyle w:val="Hipervnculo"/>
            <w:lang w:val="es-ES"/>
          </w:rPr>
          <w:t>https://web.ua.es/jardinbotanico/pdf/microreserva.pdf</w:t>
        </w:r>
      </w:hyperlink>
    </w:p>
    <w:p w14:paraId="431BE85C" w14:textId="4041FB5D" w:rsidR="00577DAC" w:rsidRPr="00964348" w:rsidRDefault="004C7763">
      <w:pPr>
        <w:rPr>
          <w:lang w:val="es-ES"/>
        </w:rPr>
      </w:pPr>
      <w:hyperlink r:id="rId65" w:history="1">
        <w:r w:rsidR="00577DAC" w:rsidRPr="00964348">
          <w:rPr>
            <w:rStyle w:val="Hipervnculo"/>
            <w:lang w:val="es-ES"/>
          </w:rPr>
          <w:t>http://www.parquesnaturales.gva.es/documents/80302499/82895491/CuadernofaunaFontRoja/41370782-d1b7-4853-83b6-ab25e83eec2c</w:t>
        </w:r>
      </w:hyperlink>
    </w:p>
    <w:p w14:paraId="70504B53" w14:textId="77777777" w:rsidR="00577DAC" w:rsidRDefault="00577DAC"/>
    <w:p w14:paraId="66633091" w14:textId="140AE8F0" w:rsidR="000C6B6F" w:rsidRDefault="000C6B6F">
      <w:pPr>
        <w:rPr>
          <w:b/>
          <w:bCs/>
        </w:rPr>
      </w:pPr>
      <w:proofErr w:type="spellStart"/>
      <w:r>
        <w:rPr>
          <w:b/>
          <w:bCs/>
        </w:rPr>
        <w:t>Datos</w:t>
      </w:r>
      <w:proofErr w:type="spellEnd"/>
      <w:r>
        <w:rPr>
          <w:b/>
          <w:bCs/>
        </w:rPr>
        <w:t xml:space="preserve"> de </w:t>
      </w:r>
      <w:proofErr w:type="spellStart"/>
      <w:r>
        <w:rPr>
          <w:b/>
          <w:bCs/>
        </w:rPr>
        <w:t>infraestructura</w:t>
      </w:r>
      <w:proofErr w:type="spellEnd"/>
    </w:p>
    <w:p w14:paraId="32FB8E3C" w14:textId="28B03EE7" w:rsidR="001C43D8" w:rsidRDefault="004C7763">
      <w:hyperlink r:id="rId66" w:history="1">
        <w:r w:rsidR="001C43D8" w:rsidRPr="002936AF">
          <w:rPr>
            <w:rStyle w:val="Hipervnculo"/>
          </w:rPr>
          <w:t>https://www.idae.es/file/11167/download?token=qK_9OxAg</w:t>
        </w:r>
      </w:hyperlink>
    </w:p>
    <w:p w14:paraId="70025429" w14:textId="5012D2BE" w:rsidR="001C43D8" w:rsidRDefault="004C7763">
      <w:hyperlink r:id="rId67" w:history="1">
        <w:r w:rsidR="00E03199" w:rsidRPr="002936AF">
          <w:rPr>
            <w:rStyle w:val="Hipervnculo"/>
          </w:rPr>
          <w:t>https://pavagua.com/obra/estacion-depuradora-aguas-residuales-ibi-alicante/</w:t>
        </w:r>
      </w:hyperlink>
    </w:p>
    <w:p w14:paraId="7D2B9C1C" w14:textId="641FA6EE" w:rsidR="0040378B" w:rsidRDefault="004C7763">
      <w:hyperlink r:id="rId68" w:history="1">
        <w:r w:rsidR="0040378B" w:rsidRPr="002936AF">
          <w:rPr>
            <w:rStyle w:val="Hipervnculo"/>
          </w:rPr>
          <w:t>https://www.google.com/maps/search/plantas+de+tratamiento+de+residuos+en+ibi/@38.6147946,-0.5888695,159m/data=!3m1!1e3</w:t>
        </w:r>
      </w:hyperlink>
    </w:p>
    <w:p w14:paraId="44ADD630" w14:textId="064B1680" w:rsidR="00CC6287" w:rsidRPr="000C6B6F" w:rsidRDefault="000C6B6F">
      <w:pPr>
        <w:rPr>
          <w:b/>
          <w:bCs/>
        </w:rPr>
      </w:pPr>
      <w:proofErr w:type="spellStart"/>
      <w:r w:rsidRPr="000C6B6F">
        <w:rPr>
          <w:b/>
          <w:bCs/>
        </w:rPr>
        <w:t>Datos</w:t>
      </w:r>
      <w:proofErr w:type="spellEnd"/>
      <w:r w:rsidRPr="000C6B6F">
        <w:rPr>
          <w:b/>
          <w:bCs/>
        </w:rPr>
        <w:t xml:space="preserve"> de stocks</w:t>
      </w:r>
    </w:p>
    <w:p w14:paraId="3911AD81" w14:textId="5880B416" w:rsidR="000C6B6F" w:rsidRDefault="004C7763">
      <w:hyperlink r:id="rId69" w:history="1">
        <w:r w:rsidR="000C6B6F" w:rsidRPr="002936AF">
          <w:rPr>
            <w:rStyle w:val="Hipervnculo"/>
          </w:rPr>
          <w:t>https://www.mapa.gob.es/images/es/20190807_informedeconsumo2018pdf_tcm30-512256.pdf</w:t>
        </w:r>
      </w:hyperlink>
    </w:p>
    <w:p w14:paraId="2787335E" w14:textId="2F7F076B" w:rsidR="00E03199" w:rsidRDefault="004C7763" w:rsidP="00E03199">
      <w:hyperlink r:id="rId70" w:history="1">
        <w:r w:rsidR="00E03199" w:rsidRPr="002936AF">
          <w:rPr>
            <w:rStyle w:val="Hipervnculo"/>
          </w:rPr>
          <w:t>http://documentacion.diputacionalicante.es/6agric.asp?codigo=03079</w:t>
        </w:r>
      </w:hyperlink>
    </w:p>
    <w:p w14:paraId="374C6F49" w14:textId="284B5868" w:rsidR="001A08FE" w:rsidRDefault="004C7763" w:rsidP="00E03199">
      <w:hyperlink r:id="rId71" w:history="1">
        <w:r w:rsidR="001A08FE" w:rsidRPr="002936AF">
          <w:rPr>
            <w:rStyle w:val="Hipervnculo"/>
          </w:rPr>
          <w:t>http://www.ibi.es/noticia.asp?idnoticia=194331</w:t>
        </w:r>
      </w:hyperlink>
    </w:p>
    <w:p w14:paraId="67C6AB88" w14:textId="1F432A25" w:rsidR="001A08FE" w:rsidRDefault="00E13F4D" w:rsidP="00E03199">
      <w:hyperlink r:id="rId72" w:history="1">
        <w:r w:rsidRPr="0034512B">
          <w:rPr>
            <w:rStyle w:val="Hipervnculo"/>
          </w:rPr>
          <w:t>http://www.dgt.es/informacion-municipal/2015/individuales/alicante/03079_Ibi.pdf</w:t>
        </w:r>
      </w:hyperlink>
    </w:p>
    <w:p w14:paraId="6EB48FD3" w14:textId="75B10E1C" w:rsidR="00E13F4D" w:rsidRDefault="00E13F4D" w:rsidP="00E03199">
      <w:hyperlink r:id="rId73" w:history="1">
        <w:r w:rsidRPr="0034512B">
          <w:rPr>
            <w:rStyle w:val="Hipervnculo"/>
          </w:rPr>
          <w:t>https://www.ine.es/dyngs/INEbase/es/operacion.htm?c=Estadistica_C&amp;cid=1254736176834&amp;idp=1254735976602&amp;menu=ultiDatos</w:t>
        </w:r>
      </w:hyperlink>
    </w:p>
    <w:p w14:paraId="7EA83525" w14:textId="7F7AA0D9" w:rsidR="00E13F4D" w:rsidRDefault="00EF018F" w:rsidP="00E03199">
      <w:hyperlink r:id="rId74" w:history="1">
        <w:r w:rsidRPr="0034512B">
          <w:rPr>
            <w:rStyle w:val="Hipervnculo"/>
          </w:rPr>
          <w:t>https://datosmacro.expansion.com/energia-y-medio-ambiente/emisiones-co2/espana</w:t>
        </w:r>
      </w:hyperlink>
    </w:p>
    <w:p w14:paraId="1E79B260" w14:textId="2842BBFA" w:rsidR="00EF018F" w:rsidRDefault="00EF018F" w:rsidP="00E03199">
      <w:hyperlink r:id="rId75" w:history="1">
        <w:r w:rsidRPr="0034512B">
          <w:rPr>
            <w:rStyle w:val="Hipervnculo"/>
          </w:rPr>
          <w:t>https://www.ine.es/jaxi/Datos.htm?path=/t20/e244/edificios/p04/l0/&amp;file=1mun00.px#!tabs-tabla</w:t>
        </w:r>
      </w:hyperlink>
    </w:p>
    <w:p w14:paraId="3C05B70D" w14:textId="52B8177F" w:rsidR="00EF018F" w:rsidRDefault="004C7763" w:rsidP="00E03199">
      <w:hyperlink r:id="rId76" w:history="1">
        <w:r w:rsidRPr="0034512B">
          <w:rPr>
            <w:rStyle w:val="Hipervnculo"/>
          </w:rPr>
          <w:t>https://www.miteco.gob.es/es/calidad-y-evaluacion-ambiental/publicaciones/Memoria-anual-generacion-gestion-residuos.aspx</w:t>
        </w:r>
      </w:hyperlink>
    </w:p>
    <w:p w14:paraId="120C5EBC" w14:textId="0E57C7B5" w:rsidR="004C7763" w:rsidRDefault="004C7763" w:rsidP="00E03199">
      <w:hyperlink r:id="rId77" w:history="1">
        <w:r w:rsidRPr="0034512B">
          <w:rPr>
            <w:rStyle w:val="Hipervnculo"/>
          </w:rPr>
          <w:t>https://www.ine.es/prodyser/espa_cifras/2019/9/</w:t>
        </w:r>
      </w:hyperlink>
    </w:p>
    <w:p w14:paraId="38527066" w14:textId="58952DD0" w:rsidR="004C7763" w:rsidRDefault="004C7763" w:rsidP="00E03199"/>
    <w:p w14:paraId="6E0B7434" w14:textId="77777777" w:rsidR="004C7763" w:rsidRDefault="004C7763" w:rsidP="00E03199"/>
    <w:p w14:paraId="6216559F" w14:textId="77777777" w:rsidR="00EF018F" w:rsidRDefault="00EF018F" w:rsidP="00E03199"/>
    <w:p w14:paraId="0E03CF4D" w14:textId="77777777" w:rsidR="00E13F4D" w:rsidRDefault="00E13F4D" w:rsidP="00E03199"/>
    <w:p w14:paraId="5C89A4E1" w14:textId="77777777" w:rsidR="00E03199" w:rsidRDefault="00E03199"/>
    <w:p w14:paraId="5BEC6A31" w14:textId="77777777" w:rsidR="001C43D8" w:rsidRDefault="001C43D8"/>
    <w:p w14:paraId="49691F81" w14:textId="77777777" w:rsidR="00AA5576" w:rsidRPr="00964348" w:rsidRDefault="00AA5576">
      <w:pPr>
        <w:rPr>
          <w:lang w:val="es-ES"/>
        </w:rPr>
      </w:pPr>
    </w:p>
    <w:p w14:paraId="0646F8B1" w14:textId="77777777" w:rsidR="00415CDF" w:rsidRDefault="00415CDF"/>
    <w:sectPr w:rsidR="00415C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0165E2"/>
    <w:multiLevelType w:val="multilevel"/>
    <w:tmpl w:val="BA528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6F"/>
    <w:rsid w:val="000C6B6F"/>
    <w:rsid w:val="001A08FE"/>
    <w:rsid w:val="001C43D8"/>
    <w:rsid w:val="003A6D19"/>
    <w:rsid w:val="0040378B"/>
    <w:rsid w:val="00415CDF"/>
    <w:rsid w:val="004C7763"/>
    <w:rsid w:val="00577DAC"/>
    <w:rsid w:val="00714C6E"/>
    <w:rsid w:val="00810BD2"/>
    <w:rsid w:val="00872E3C"/>
    <w:rsid w:val="008910CB"/>
    <w:rsid w:val="008B7D6F"/>
    <w:rsid w:val="008E0259"/>
    <w:rsid w:val="00912FCA"/>
    <w:rsid w:val="00964348"/>
    <w:rsid w:val="00970261"/>
    <w:rsid w:val="009F6779"/>
    <w:rsid w:val="00A20979"/>
    <w:rsid w:val="00AA5576"/>
    <w:rsid w:val="00AE482C"/>
    <w:rsid w:val="00BF08F8"/>
    <w:rsid w:val="00C242C7"/>
    <w:rsid w:val="00CC6287"/>
    <w:rsid w:val="00CF4149"/>
    <w:rsid w:val="00D47B59"/>
    <w:rsid w:val="00D9367D"/>
    <w:rsid w:val="00DB6510"/>
    <w:rsid w:val="00E03199"/>
    <w:rsid w:val="00E13F4D"/>
    <w:rsid w:val="00E838B1"/>
    <w:rsid w:val="00EF0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FFA59"/>
  <w15:chartTrackingRefBased/>
  <w15:docId w15:val="{CEFF5C2F-856D-429D-9C95-C7B87AC94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Ttulo1">
    <w:name w:val="heading 1"/>
    <w:basedOn w:val="Normal"/>
    <w:next w:val="Normal"/>
    <w:link w:val="Ttulo1Car"/>
    <w:uiPriority w:val="9"/>
    <w:qFormat/>
    <w:rsid w:val="00714C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02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8E02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9F67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15CDF"/>
    <w:rPr>
      <w:color w:val="0563C1" w:themeColor="hyperlink"/>
      <w:u w:val="single"/>
    </w:rPr>
  </w:style>
  <w:style w:type="character" w:styleId="Mencinsinresolver">
    <w:name w:val="Unresolved Mention"/>
    <w:basedOn w:val="Fuentedeprrafopredeter"/>
    <w:uiPriority w:val="99"/>
    <w:semiHidden/>
    <w:unhideWhenUsed/>
    <w:rsid w:val="00415CDF"/>
    <w:rPr>
      <w:color w:val="605E5C"/>
      <w:shd w:val="clear" w:color="auto" w:fill="E1DFDD"/>
    </w:rPr>
  </w:style>
  <w:style w:type="character" w:customStyle="1" w:styleId="Ttulo1Car">
    <w:name w:val="Título 1 Car"/>
    <w:basedOn w:val="Fuentedeprrafopredeter"/>
    <w:link w:val="Ttulo1"/>
    <w:uiPriority w:val="9"/>
    <w:rsid w:val="00714C6E"/>
    <w:rPr>
      <w:rFonts w:asciiTheme="majorHAnsi" w:eastAsiaTheme="majorEastAsia" w:hAnsiTheme="majorHAnsi" w:cstheme="majorBidi"/>
      <w:color w:val="2F5496" w:themeColor="accent1" w:themeShade="BF"/>
      <w:sz w:val="32"/>
      <w:szCs w:val="32"/>
      <w:lang w:val="en-GB"/>
    </w:rPr>
  </w:style>
  <w:style w:type="character" w:customStyle="1" w:styleId="Ttulo2Car">
    <w:name w:val="Título 2 Car"/>
    <w:basedOn w:val="Fuentedeprrafopredeter"/>
    <w:link w:val="Ttulo2"/>
    <w:uiPriority w:val="9"/>
    <w:rsid w:val="008E0259"/>
    <w:rPr>
      <w:rFonts w:asciiTheme="majorHAnsi" w:eastAsiaTheme="majorEastAsia" w:hAnsiTheme="majorHAnsi" w:cstheme="majorBidi"/>
      <w:color w:val="2F5496" w:themeColor="accent1" w:themeShade="BF"/>
      <w:sz w:val="26"/>
      <w:szCs w:val="26"/>
      <w:lang w:val="en-GB"/>
    </w:rPr>
  </w:style>
  <w:style w:type="character" w:customStyle="1" w:styleId="Ttulo3Car">
    <w:name w:val="Título 3 Car"/>
    <w:basedOn w:val="Fuentedeprrafopredeter"/>
    <w:link w:val="Ttulo3"/>
    <w:uiPriority w:val="9"/>
    <w:semiHidden/>
    <w:rsid w:val="008E0259"/>
    <w:rPr>
      <w:rFonts w:asciiTheme="majorHAnsi" w:eastAsiaTheme="majorEastAsia" w:hAnsiTheme="majorHAnsi" w:cstheme="majorBidi"/>
      <w:color w:val="1F3763" w:themeColor="accent1" w:themeShade="7F"/>
      <w:sz w:val="24"/>
      <w:szCs w:val="24"/>
      <w:lang w:val="en-GB"/>
    </w:rPr>
  </w:style>
  <w:style w:type="paragraph" w:styleId="NormalWeb">
    <w:name w:val="Normal (Web)"/>
    <w:basedOn w:val="Normal"/>
    <w:uiPriority w:val="99"/>
    <w:semiHidden/>
    <w:unhideWhenUsed/>
    <w:rsid w:val="00E0319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E03199"/>
    <w:rPr>
      <w:b/>
      <w:bCs/>
    </w:rPr>
  </w:style>
  <w:style w:type="character" w:styleId="Hipervnculovisitado">
    <w:name w:val="FollowedHyperlink"/>
    <w:basedOn w:val="Fuentedeprrafopredeter"/>
    <w:uiPriority w:val="99"/>
    <w:semiHidden/>
    <w:unhideWhenUsed/>
    <w:rsid w:val="00D936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46577">
      <w:bodyDiv w:val="1"/>
      <w:marLeft w:val="0"/>
      <w:marRight w:val="0"/>
      <w:marTop w:val="0"/>
      <w:marBottom w:val="0"/>
      <w:divBdr>
        <w:top w:val="none" w:sz="0" w:space="0" w:color="auto"/>
        <w:left w:val="none" w:sz="0" w:space="0" w:color="auto"/>
        <w:bottom w:val="none" w:sz="0" w:space="0" w:color="auto"/>
        <w:right w:val="none" w:sz="0" w:space="0" w:color="auto"/>
      </w:divBdr>
    </w:div>
    <w:div w:id="21521045">
      <w:bodyDiv w:val="1"/>
      <w:marLeft w:val="0"/>
      <w:marRight w:val="0"/>
      <w:marTop w:val="0"/>
      <w:marBottom w:val="0"/>
      <w:divBdr>
        <w:top w:val="none" w:sz="0" w:space="0" w:color="auto"/>
        <w:left w:val="none" w:sz="0" w:space="0" w:color="auto"/>
        <w:bottom w:val="none" w:sz="0" w:space="0" w:color="auto"/>
        <w:right w:val="none" w:sz="0" w:space="0" w:color="auto"/>
      </w:divBdr>
      <w:divsChild>
        <w:div w:id="1327513434">
          <w:marLeft w:val="0"/>
          <w:marRight w:val="0"/>
          <w:marTop w:val="0"/>
          <w:marBottom w:val="0"/>
          <w:divBdr>
            <w:top w:val="none" w:sz="0" w:space="0" w:color="auto"/>
            <w:left w:val="none" w:sz="0" w:space="0" w:color="auto"/>
            <w:bottom w:val="none" w:sz="0" w:space="0" w:color="auto"/>
            <w:right w:val="none" w:sz="0" w:space="0" w:color="auto"/>
          </w:divBdr>
        </w:div>
      </w:divsChild>
    </w:div>
    <w:div w:id="370229131">
      <w:bodyDiv w:val="1"/>
      <w:marLeft w:val="0"/>
      <w:marRight w:val="0"/>
      <w:marTop w:val="0"/>
      <w:marBottom w:val="0"/>
      <w:divBdr>
        <w:top w:val="none" w:sz="0" w:space="0" w:color="auto"/>
        <w:left w:val="none" w:sz="0" w:space="0" w:color="auto"/>
        <w:bottom w:val="none" w:sz="0" w:space="0" w:color="auto"/>
        <w:right w:val="none" w:sz="0" w:space="0" w:color="auto"/>
      </w:divBdr>
      <w:divsChild>
        <w:div w:id="1001860587">
          <w:marLeft w:val="0"/>
          <w:marRight w:val="0"/>
          <w:marTop w:val="0"/>
          <w:marBottom w:val="0"/>
          <w:divBdr>
            <w:top w:val="none" w:sz="0" w:space="0" w:color="auto"/>
            <w:left w:val="none" w:sz="0" w:space="0" w:color="auto"/>
            <w:bottom w:val="none" w:sz="0" w:space="0" w:color="auto"/>
            <w:right w:val="none" w:sz="0" w:space="0" w:color="auto"/>
          </w:divBdr>
        </w:div>
      </w:divsChild>
    </w:div>
    <w:div w:id="603614278">
      <w:bodyDiv w:val="1"/>
      <w:marLeft w:val="0"/>
      <w:marRight w:val="0"/>
      <w:marTop w:val="0"/>
      <w:marBottom w:val="0"/>
      <w:divBdr>
        <w:top w:val="none" w:sz="0" w:space="0" w:color="auto"/>
        <w:left w:val="none" w:sz="0" w:space="0" w:color="auto"/>
        <w:bottom w:val="none" w:sz="0" w:space="0" w:color="auto"/>
        <w:right w:val="none" w:sz="0" w:space="0" w:color="auto"/>
      </w:divBdr>
      <w:divsChild>
        <w:div w:id="6760779">
          <w:marLeft w:val="0"/>
          <w:marRight w:val="0"/>
          <w:marTop w:val="0"/>
          <w:marBottom w:val="0"/>
          <w:divBdr>
            <w:top w:val="none" w:sz="0" w:space="0" w:color="auto"/>
            <w:left w:val="none" w:sz="0" w:space="0" w:color="auto"/>
            <w:bottom w:val="none" w:sz="0" w:space="0" w:color="auto"/>
            <w:right w:val="none" w:sz="0" w:space="0" w:color="auto"/>
          </w:divBdr>
          <w:divsChild>
            <w:div w:id="1287850395">
              <w:marLeft w:val="0"/>
              <w:marRight w:val="0"/>
              <w:marTop w:val="0"/>
              <w:marBottom w:val="0"/>
              <w:divBdr>
                <w:top w:val="none" w:sz="0" w:space="0" w:color="auto"/>
                <w:left w:val="none" w:sz="0" w:space="0" w:color="auto"/>
                <w:bottom w:val="none" w:sz="0" w:space="0" w:color="auto"/>
                <w:right w:val="none" w:sz="0" w:space="0" w:color="auto"/>
              </w:divBdr>
              <w:divsChild>
                <w:div w:id="726730921">
                  <w:marLeft w:val="0"/>
                  <w:marRight w:val="0"/>
                  <w:marTop w:val="0"/>
                  <w:marBottom w:val="0"/>
                  <w:divBdr>
                    <w:top w:val="none" w:sz="0" w:space="0" w:color="auto"/>
                    <w:left w:val="none" w:sz="0" w:space="0" w:color="auto"/>
                    <w:bottom w:val="none" w:sz="0" w:space="0" w:color="auto"/>
                    <w:right w:val="none" w:sz="0" w:space="0" w:color="auto"/>
                  </w:divBdr>
                  <w:divsChild>
                    <w:div w:id="777986141">
                      <w:marLeft w:val="0"/>
                      <w:marRight w:val="0"/>
                      <w:marTop w:val="0"/>
                      <w:marBottom w:val="0"/>
                      <w:divBdr>
                        <w:top w:val="none" w:sz="0" w:space="0" w:color="auto"/>
                        <w:left w:val="none" w:sz="0" w:space="0" w:color="auto"/>
                        <w:bottom w:val="none" w:sz="0" w:space="0" w:color="auto"/>
                        <w:right w:val="none" w:sz="0" w:space="0" w:color="auto"/>
                      </w:divBdr>
                      <w:divsChild>
                        <w:div w:id="133647944">
                          <w:marLeft w:val="0"/>
                          <w:marRight w:val="0"/>
                          <w:marTop w:val="0"/>
                          <w:marBottom w:val="0"/>
                          <w:divBdr>
                            <w:top w:val="none" w:sz="0" w:space="0" w:color="auto"/>
                            <w:left w:val="none" w:sz="0" w:space="0" w:color="auto"/>
                            <w:bottom w:val="none" w:sz="0" w:space="0" w:color="auto"/>
                            <w:right w:val="none" w:sz="0" w:space="0" w:color="auto"/>
                          </w:divBdr>
                          <w:divsChild>
                            <w:div w:id="529299985">
                              <w:marLeft w:val="0"/>
                              <w:marRight w:val="0"/>
                              <w:marTop w:val="0"/>
                              <w:marBottom w:val="0"/>
                              <w:divBdr>
                                <w:top w:val="none" w:sz="0" w:space="0" w:color="auto"/>
                                <w:left w:val="none" w:sz="0" w:space="0" w:color="auto"/>
                                <w:bottom w:val="none" w:sz="0" w:space="0" w:color="auto"/>
                                <w:right w:val="none" w:sz="0" w:space="0" w:color="auto"/>
                              </w:divBdr>
                              <w:divsChild>
                                <w:div w:id="1235703441">
                                  <w:marLeft w:val="0"/>
                                  <w:marRight w:val="0"/>
                                  <w:marTop w:val="0"/>
                                  <w:marBottom w:val="0"/>
                                  <w:divBdr>
                                    <w:top w:val="none" w:sz="0" w:space="0" w:color="auto"/>
                                    <w:left w:val="none" w:sz="0" w:space="0" w:color="auto"/>
                                    <w:bottom w:val="none" w:sz="0" w:space="0" w:color="auto"/>
                                    <w:right w:val="none" w:sz="0" w:space="0" w:color="auto"/>
                                  </w:divBdr>
                                  <w:divsChild>
                                    <w:div w:id="1340309138">
                                      <w:marLeft w:val="300"/>
                                      <w:marRight w:val="0"/>
                                      <w:marTop w:val="0"/>
                                      <w:marBottom w:val="0"/>
                                      <w:divBdr>
                                        <w:top w:val="none" w:sz="0" w:space="0" w:color="auto"/>
                                        <w:left w:val="none" w:sz="0" w:space="0" w:color="auto"/>
                                        <w:bottom w:val="none" w:sz="0" w:space="0" w:color="auto"/>
                                        <w:right w:val="none" w:sz="0" w:space="0" w:color="auto"/>
                                      </w:divBdr>
                                      <w:divsChild>
                                        <w:div w:id="514854550">
                                          <w:marLeft w:val="0"/>
                                          <w:marRight w:val="0"/>
                                          <w:marTop w:val="0"/>
                                          <w:marBottom w:val="0"/>
                                          <w:divBdr>
                                            <w:top w:val="none" w:sz="0" w:space="0" w:color="auto"/>
                                            <w:left w:val="none" w:sz="0" w:space="0" w:color="auto"/>
                                            <w:bottom w:val="none" w:sz="0" w:space="0" w:color="auto"/>
                                            <w:right w:val="none" w:sz="0" w:space="0" w:color="auto"/>
                                          </w:divBdr>
                                          <w:divsChild>
                                            <w:div w:id="1180855531">
                                              <w:marLeft w:val="0"/>
                                              <w:marRight w:val="300"/>
                                              <w:marTop w:val="0"/>
                                              <w:marBottom w:val="75"/>
                                              <w:divBdr>
                                                <w:top w:val="none" w:sz="0" w:space="0" w:color="auto"/>
                                                <w:left w:val="none" w:sz="0" w:space="0" w:color="auto"/>
                                                <w:bottom w:val="none" w:sz="0" w:space="0" w:color="auto"/>
                                                <w:right w:val="none" w:sz="0" w:space="0" w:color="auto"/>
                                              </w:divBdr>
                                              <w:divsChild>
                                                <w:div w:id="74090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904">
                                          <w:marLeft w:val="0"/>
                                          <w:marRight w:val="0"/>
                                          <w:marTop w:val="0"/>
                                          <w:marBottom w:val="0"/>
                                          <w:divBdr>
                                            <w:top w:val="none" w:sz="0" w:space="0" w:color="auto"/>
                                            <w:left w:val="none" w:sz="0" w:space="0" w:color="auto"/>
                                            <w:bottom w:val="none" w:sz="0" w:space="0" w:color="auto"/>
                                            <w:right w:val="none" w:sz="0" w:space="0" w:color="auto"/>
                                          </w:divBdr>
                                          <w:divsChild>
                                            <w:div w:id="525488905">
                                              <w:marLeft w:val="0"/>
                                              <w:marRight w:val="300"/>
                                              <w:marTop w:val="0"/>
                                              <w:marBottom w:val="75"/>
                                              <w:divBdr>
                                                <w:top w:val="none" w:sz="0" w:space="0" w:color="auto"/>
                                                <w:left w:val="none" w:sz="0" w:space="0" w:color="auto"/>
                                                <w:bottom w:val="none" w:sz="0" w:space="0" w:color="auto"/>
                                                <w:right w:val="none" w:sz="0" w:space="0" w:color="auto"/>
                                              </w:divBdr>
                                              <w:divsChild>
                                                <w:div w:id="5806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300639">
      <w:bodyDiv w:val="1"/>
      <w:marLeft w:val="0"/>
      <w:marRight w:val="0"/>
      <w:marTop w:val="0"/>
      <w:marBottom w:val="0"/>
      <w:divBdr>
        <w:top w:val="none" w:sz="0" w:space="0" w:color="auto"/>
        <w:left w:val="none" w:sz="0" w:space="0" w:color="auto"/>
        <w:bottom w:val="none" w:sz="0" w:space="0" w:color="auto"/>
        <w:right w:val="none" w:sz="0" w:space="0" w:color="auto"/>
      </w:divBdr>
    </w:div>
    <w:div w:id="1015424939">
      <w:bodyDiv w:val="1"/>
      <w:marLeft w:val="0"/>
      <w:marRight w:val="0"/>
      <w:marTop w:val="0"/>
      <w:marBottom w:val="0"/>
      <w:divBdr>
        <w:top w:val="none" w:sz="0" w:space="0" w:color="auto"/>
        <w:left w:val="none" w:sz="0" w:space="0" w:color="auto"/>
        <w:bottom w:val="none" w:sz="0" w:space="0" w:color="auto"/>
        <w:right w:val="none" w:sz="0" w:space="0" w:color="auto"/>
      </w:divBdr>
      <w:divsChild>
        <w:div w:id="172647176">
          <w:marLeft w:val="0"/>
          <w:marRight w:val="0"/>
          <w:marTop w:val="0"/>
          <w:marBottom w:val="0"/>
          <w:divBdr>
            <w:top w:val="none" w:sz="0" w:space="0" w:color="auto"/>
            <w:left w:val="none" w:sz="0" w:space="0" w:color="auto"/>
            <w:bottom w:val="none" w:sz="0" w:space="0" w:color="auto"/>
            <w:right w:val="none" w:sz="0" w:space="0" w:color="auto"/>
          </w:divBdr>
        </w:div>
      </w:divsChild>
    </w:div>
    <w:div w:id="1036396312">
      <w:bodyDiv w:val="1"/>
      <w:marLeft w:val="0"/>
      <w:marRight w:val="0"/>
      <w:marTop w:val="0"/>
      <w:marBottom w:val="0"/>
      <w:divBdr>
        <w:top w:val="none" w:sz="0" w:space="0" w:color="auto"/>
        <w:left w:val="none" w:sz="0" w:space="0" w:color="auto"/>
        <w:bottom w:val="none" w:sz="0" w:space="0" w:color="auto"/>
        <w:right w:val="none" w:sz="0" w:space="0" w:color="auto"/>
      </w:divBdr>
    </w:div>
    <w:div w:id="1196431694">
      <w:bodyDiv w:val="1"/>
      <w:marLeft w:val="0"/>
      <w:marRight w:val="0"/>
      <w:marTop w:val="0"/>
      <w:marBottom w:val="0"/>
      <w:divBdr>
        <w:top w:val="none" w:sz="0" w:space="0" w:color="auto"/>
        <w:left w:val="none" w:sz="0" w:space="0" w:color="auto"/>
        <w:bottom w:val="none" w:sz="0" w:space="0" w:color="auto"/>
        <w:right w:val="none" w:sz="0" w:space="0" w:color="auto"/>
      </w:divBdr>
      <w:divsChild>
        <w:div w:id="350643866">
          <w:marLeft w:val="0"/>
          <w:marRight w:val="0"/>
          <w:marTop w:val="0"/>
          <w:marBottom w:val="0"/>
          <w:divBdr>
            <w:top w:val="none" w:sz="0" w:space="0" w:color="auto"/>
            <w:left w:val="none" w:sz="0" w:space="0" w:color="auto"/>
            <w:bottom w:val="none" w:sz="0" w:space="0" w:color="auto"/>
            <w:right w:val="none" w:sz="0" w:space="0" w:color="auto"/>
          </w:divBdr>
        </w:div>
      </w:divsChild>
    </w:div>
    <w:div w:id="1315792253">
      <w:bodyDiv w:val="1"/>
      <w:marLeft w:val="0"/>
      <w:marRight w:val="0"/>
      <w:marTop w:val="0"/>
      <w:marBottom w:val="0"/>
      <w:divBdr>
        <w:top w:val="none" w:sz="0" w:space="0" w:color="auto"/>
        <w:left w:val="none" w:sz="0" w:space="0" w:color="auto"/>
        <w:bottom w:val="none" w:sz="0" w:space="0" w:color="auto"/>
        <w:right w:val="none" w:sz="0" w:space="0" w:color="auto"/>
      </w:divBdr>
    </w:div>
    <w:div w:id="1368794280">
      <w:bodyDiv w:val="1"/>
      <w:marLeft w:val="0"/>
      <w:marRight w:val="0"/>
      <w:marTop w:val="0"/>
      <w:marBottom w:val="0"/>
      <w:divBdr>
        <w:top w:val="none" w:sz="0" w:space="0" w:color="auto"/>
        <w:left w:val="none" w:sz="0" w:space="0" w:color="auto"/>
        <w:bottom w:val="none" w:sz="0" w:space="0" w:color="auto"/>
        <w:right w:val="none" w:sz="0" w:space="0" w:color="auto"/>
      </w:divBdr>
    </w:div>
    <w:div w:id="1458261760">
      <w:bodyDiv w:val="1"/>
      <w:marLeft w:val="0"/>
      <w:marRight w:val="0"/>
      <w:marTop w:val="0"/>
      <w:marBottom w:val="0"/>
      <w:divBdr>
        <w:top w:val="none" w:sz="0" w:space="0" w:color="auto"/>
        <w:left w:val="none" w:sz="0" w:space="0" w:color="auto"/>
        <w:bottom w:val="none" w:sz="0" w:space="0" w:color="auto"/>
        <w:right w:val="none" w:sz="0" w:space="0" w:color="auto"/>
      </w:divBdr>
    </w:div>
    <w:div w:id="1651251248">
      <w:bodyDiv w:val="1"/>
      <w:marLeft w:val="0"/>
      <w:marRight w:val="0"/>
      <w:marTop w:val="0"/>
      <w:marBottom w:val="0"/>
      <w:divBdr>
        <w:top w:val="none" w:sz="0" w:space="0" w:color="auto"/>
        <w:left w:val="none" w:sz="0" w:space="0" w:color="auto"/>
        <w:bottom w:val="none" w:sz="0" w:space="0" w:color="auto"/>
        <w:right w:val="none" w:sz="0" w:space="0" w:color="auto"/>
      </w:divBdr>
      <w:divsChild>
        <w:div w:id="1974092137">
          <w:marLeft w:val="0"/>
          <w:marRight w:val="0"/>
          <w:marTop w:val="0"/>
          <w:marBottom w:val="0"/>
          <w:divBdr>
            <w:top w:val="none" w:sz="0" w:space="0" w:color="auto"/>
            <w:left w:val="none" w:sz="0" w:space="0" w:color="auto"/>
            <w:bottom w:val="none" w:sz="0" w:space="0" w:color="auto"/>
            <w:right w:val="none" w:sz="0" w:space="0" w:color="auto"/>
          </w:divBdr>
        </w:div>
      </w:divsChild>
    </w:div>
    <w:div w:id="1773934698">
      <w:bodyDiv w:val="1"/>
      <w:marLeft w:val="0"/>
      <w:marRight w:val="0"/>
      <w:marTop w:val="0"/>
      <w:marBottom w:val="0"/>
      <w:divBdr>
        <w:top w:val="none" w:sz="0" w:space="0" w:color="auto"/>
        <w:left w:val="none" w:sz="0" w:space="0" w:color="auto"/>
        <w:bottom w:val="none" w:sz="0" w:space="0" w:color="auto"/>
        <w:right w:val="none" w:sz="0" w:space="0" w:color="auto"/>
      </w:divBdr>
      <w:divsChild>
        <w:div w:id="540283007">
          <w:marLeft w:val="0"/>
          <w:marRight w:val="0"/>
          <w:marTop w:val="0"/>
          <w:marBottom w:val="0"/>
          <w:divBdr>
            <w:top w:val="none" w:sz="0" w:space="0" w:color="auto"/>
            <w:left w:val="none" w:sz="0" w:space="0" w:color="auto"/>
            <w:bottom w:val="none" w:sz="0" w:space="0" w:color="auto"/>
            <w:right w:val="none" w:sz="0" w:space="0" w:color="auto"/>
          </w:divBdr>
        </w:div>
      </w:divsChild>
    </w:div>
    <w:div w:id="1886065404">
      <w:bodyDiv w:val="1"/>
      <w:marLeft w:val="0"/>
      <w:marRight w:val="0"/>
      <w:marTop w:val="0"/>
      <w:marBottom w:val="0"/>
      <w:divBdr>
        <w:top w:val="none" w:sz="0" w:space="0" w:color="auto"/>
        <w:left w:val="none" w:sz="0" w:space="0" w:color="auto"/>
        <w:bottom w:val="none" w:sz="0" w:space="0" w:color="auto"/>
        <w:right w:val="none" w:sz="0" w:space="0" w:color="auto"/>
      </w:divBdr>
      <w:divsChild>
        <w:div w:id="394007513">
          <w:marLeft w:val="0"/>
          <w:marRight w:val="0"/>
          <w:marTop w:val="0"/>
          <w:marBottom w:val="0"/>
          <w:divBdr>
            <w:top w:val="none" w:sz="0" w:space="0" w:color="auto"/>
            <w:left w:val="none" w:sz="0" w:space="0" w:color="auto"/>
            <w:bottom w:val="none" w:sz="0" w:space="0" w:color="auto"/>
            <w:right w:val="none" w:sz="0" w:space="0" w:color="auto"/>
          </w:divBdr>
        </w:div>
      </w:divsChild>
    </w:div>
    <w:div w:id="2016224188">
      <w:bodyDiv w:val="1"/>
      <w:marLeft w:val="0"/>
      <w:marRight w:val="0"/>
      <w:marTop w:val="0"/>
      <w:marBottom w:val="0"/>
      <w:divBdr>
        <w:top w:val="none" w:sz="0" w:space="0" w:color="auto"/>
        <w:left w:val="none" w:sz="0" w:space="0" w:color="auto"/>
        <w:bottom w:val="none" w:sz="0" w:space="0" w:color="auto"/>
        <w:right w:val="none" w:sz="0" w:space="0" w:color="auto"/>
      </w:divBdr>
      <w:divsChild>
        <w:div w:id="1491170929">
          <w:marLeft w:val="0"/>
          <w:marRight w:val="0"/>
          <w:marTop w:val="0"/>
          <w:marBottom w:val="0"/>
          <w:divBdr>
            <w:top w:val="none" w:sz="0" w:space="0" w:color="auto"/>
            <w:left w:val="none" w:sz="0" w:space="0" w:color="auto"/>
            <w:bottom w:val="none" w:sz="0" w:space="0" w:color="auto"/>
            <w:right w:val="none" w:sz="0" w:space="0" w:color="auto"/>
          </w:divBdr>
        </w:div>
        <w:div w:id="2078739800">
          <w:marLeft w:val="0"/>
          <w:marRight w:val="0"/>
          <w:marTop w:val="0"/>
          <w:marBottom w:val="0"/>
          <w:divBdr>
            <w:top w:val="none" w:sz="0" w:space="0" w:color="auto"/>
            <w:left w:val="none" w:sz="0" w:space="0" w:color="auto"/>
            <w:bottom w:val="none" w:sz="0" w:space="0" w:color="auto"/>
            <w:right w:val="none" w:sz="0" w:space="0" w:color="auto"/>
          </w:divBdr>
        </w:div>
        <w:div w:id="2045017558">
          <w:marLeft w:val="0"/>
          <w:marRight w:val="0"/>
          <w:marTop w:val="0"/>
          <w:marBottom w:val="0"/>
          <w:divBdr>
            <w:top w:val="none" w:sz="0" w:space="0" w:color="auto"/>
            <w:left w:val="none" w:sz="0" w:space="0" w:color="auto"/>
            <w:bottom w:val="none" w:sz="0" w:space="0" w:color="auto"/>
            <w:right w:val="none" w:sz="0" w:space="0" w:color="auto"/>
          </w:divBdr>
        </w:div>
        <w:div w:id="755781633">
          <w:marLeft w:val="0"/>
          <w:marRight w:val="0"/>
          <w:marTop w:val="0"/>
          <w:marBottom w:val="0"/>
          <w:divBdr>
            <w:top w:val="none" w:sz="0" w:space="0" w:color="auto"/>
            <w:left w:val="none" w:sz="0" w:space="0" w:color="auto"/>
            <w:bottom w:val="none" w:sz="0" w:space="0" w:color="auto"/>
            <w:right w:val="none" w:sz="0" w:space="0" w:color="auto"/>
          </w:divBdr>
        </w:div>
        <w:div w:id="1405446039">
          <w:marLeft w:val="0"/>
          <w:marRight w:val="0"/>
          <w:marTop w:val="0"/>
          <w:marBottom w:val="0"/>
          <w:divBdr>
            <w:top w:val="none" w:sz="0" w:space="0" w:color="auto"/>
            <w:left w:val="none" w:sz="0" w:space="0" w:color="auto"/>
            <w:bottom w:val="none" w:sz="0" w:space="0" w:color="auto"/>
            <w:right w:val="none" w:sz="0" w:space="0" w:color="auto"/>
          </w:divBdr>
        </w:div>
        <w:div w:id="990058363">
          <w:marLeft w:val="0"/>
          <w:marRight w:val="0"/>
          <w:marTop w:val="0"/>
          <w:marBottom w:val="0"/>
          <w:divBdr>
            <w:top w:val="none" w:sz="0" w:space="0" w:color="auto"/>
            <w:left w:val="none" w:sz="0" w:space="0" w:color="auto"/>
            <w:bottom w:val="none" w:sz="0" w:space="0" w:color="auto"/>
            <w:right w:val="none" w:sz="0" w:space="0" w:color="auto"/>
          </w:divBdr>
        </w:div>
        <w:div w:id="1435782312">
          <w:marLeft w:val="0"/>
          <w:marRight w:val="0"/>
          <w:marTop w:val="0"/>
          <w:marBottom w:val="0"/>
          <w:divBdr>
            <w:top w:val="none" w:sz="0" w:space="0" w:color="auto"/>
            <w:left w:val="none" w:sz="0" w:space="0" w:color="auto"/>
            <w:bottom w:val="none" w:sz="0" w:space="0" w:color="auto"/>
            <w:right w:val="none" w:sz="0" w:space="0" w:color="auto"/>
          </w:divBdr>
        </w:div>
        <w:div w:id="2021541477">
          <w:marLeft w:val="0"/>
          <w:marRight w:val="0"/>
          <w:marTop w:val="0"/>
          <w:marBottom w:val="0"/>
          <w:divBdr>
            <w:top w:val="none" w:sz="0" w:space="0" w:color="auto"/>
            <w:left w:val="none" w:sz="0" w:space="0" w:color="auto"/>
            <w:bottom w:val="none" w:sz="0" w:space="0" w:color="auto"/>
            <w:right w:val="none" w:sz="0" w:space="0" w:color="auto"/>
          </w:divBdr>
        </w:div>
        <w:div w:id="1011948840">
          <w:marLeft w:val="0"/>
          <w:marRight w:val="0"/>
          <w:marTop w:val="0"/>
          <w:marBottom w:val="0"/>
          <w:divBdr>
            <w:top w:val="none" w:sz="0" w:space="0" w:color="auto"/>
            <w:left w:val="none" w:sz="0" w:space="0" w:color="auto"/>
            <w:bottom w:val="none" w:sz="0" w:space="0" w:color="auto"/>
            <w:right w:val="none" w:sz="0" w:space="0" w:color="auto"/>
          </w:divBdr>
        </w:div>
        <w:div w:id="177547393">
          <w:marLeft w:val="0"/>
          <w:marRight w:val="0"/>
          <w:marTop w:val="0"/>
          <w:marBottom w:val="0"/>
          <w:divBdr>
            <w:top w:val="none" w:sz="0" w:space="0" w:color="auto"/>
            <w:left w:val="none" w:sz="0" w:space="0" w:color="auto"/>
            <w:bottom w:val="none" w:sz="0" w:space="0" w:color="auto"/>
            <w:right w:val="none" w:sz="0" w:space="0" w:color="auto"/>
          </w:divBdr>
        </w:div>
        <w:div w:id="1901553161">
          <w:marLeft w:val="0"/>
          <w:marRight w:val="0"/>
          <w:marTop w:val="0"/>
          <w:marBottom w:val="0"/>
          <w:divBdr>
            <w:top w:val="none" w:sz="0" w:space="0" w:color="auto"/>
            <w:left w:val="none" w:sz="0" w:space="0" w:color="auto"/>
            <w:bottom w:val="none" w:sz="0" w:space="0" w:color="auto"/>
            <w:right w:val="none" w:sz="0" w:space="0" w:color="auto"/>
          </w:divBdr>
        </w:div>
        <w:div w:id="429161805">
          <w:marLeft w:val="0"/>
          <w:marRight w:val="0"/>
          <w:marTop w:val="0"/>
          <w:marBottom w:val="0"/>
          <w:divBdr>
            <w:top w:val="none" w:sz="0" w:space="0" w:color="auto"/>
            <w:left w:val="none" w:sz="0" w:space="0" w:color="auto"/>
            <w:bottom w:val="none" w:sz="0" w:space="0" w:color="auto"/>
            <w:right w:val="none" w:sz="0" w:space="0" w:color="auto"/>
          </w:divBdr>
        </w:div>
        <w:div w:id="634409054">
          <w:marLeft w:val="0"/>
          <w:marRight w:val="0"/>
          <w:marTop w:val="0"/>
          <w:marBottom w:val="0"/>
          <w:divBdr>
            <w:top w:val="none" w:sz="0" w:space="0" w:color="auto"/>
            <w:left w:val="none" w:sz="0" w:space="0" w:color="auto"/>
            <w:bottom w:val="none" w:sz="0" w:space="0" w:color="auto"/>
            <w:right w:val="none" w:sz="0" w:space="0" w:color="auto"/>
          </w:divBdr>
        </w:div>
        <w:div w:id="1053894218">
          <w:marLeft w:val="0"/>
          <w:marRight w:val="0"/>
          <w:marTop w:val="0"/>
          <w:marBottom w:val="0"/>
          <w:divBdr>
            <w:top w:val="none" w:sz="0" w:space="0" w:color="auto"/>
            <w:left w:val="none" w:sz="0" w:space="0" w:color="auto"/>
            <w:bottom w:val="none" w:sz="0" w:space="0" w:color="auto"/>
            <w:right w:val="none" w:sz="0" w:space="0" w:color="auto"/>
          </w:divBdr>
        </w:div>
        <w:div w:id="22294568">
          <w:marLeft w:val="0"/>
          <w:marRight w:val="0"/>
          <w:marTop w:val="0"/>
          <w:marBottom w:val="0"/>
          <w:divBdr>
            <w:top w:val="none" w:sz="0" w:space="0" w:color="auto"/>
            <w:left w:val="none" w:sz="0" w:space="0" w:color="auto"/>
            <w:bottom w:val="none" w:sz="0" w:space="0" w:color="auto"/>
            <w:right w:val="none" w:sz="0" w:space="0" w:color="auto"/>
          </w:divBdr>
        </w:div>
      </w:divsChild>
    </w:div>
    <w:div w:id="211566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hyperlink" Target="https://es.weatherspark.com/y/42493/Clima-promedio-en-Ibi-Espa%C3%B1a-durante-todo-el-a%C3%B1o" TargetMode="External"/><Relationship Id="rId68" Type="http://schemas.openxmlformats.org/officeDocument/2006/relationships/hyperlink" Target="https://www.google.com/maps/search/plantas+de+tratamiento+de+residuos+en+ibi/@38.6147946,-0.5888695,159m/data=!3m1!1e3" TargetMode="External"/><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hyperlink" Target="https://visor.gva.es/visor/" TargetMode="External"/><Relationship Id="rId66" Type="http://schemas.openxmlformats.org/officeDocument/2006/relationships/hyperlink" Target="https://www.idae.es/file/11167/download?token=qK_9OxAg" TargetMode="External"/><Relationship Id="rId74" Type="http://schemas.openxmlformats.org/officeDocument/2006/relationships/hyperlink" Target="https://datosmacro.expansion.com/energia-y-medio-ambiente/emisiones-co2/espana" TargetMode="External"/><Relationship Id="rId79"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documentacion.diputacionalicante.es/2demogr.asp?codigo=03079" TargetMode="Externa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hyperlink" Target="https://web.ua.es/jardinbotanico/pdf/microreserva.pdf" TargetMode="External"/><Relationship Id="rId69" Type="http://schemas.openxmlformats.org/officeDocument/2006/relationships/hyperlink" Target="https://www.mapa.gob.es/images/es/20190807_informedeconsumo2018pdf_tcm30-512256.pdf" TargetMode="External"/><Relationship Id="rId77" Type="http://schemas.openxmlformats.org/officeDocument/2006/relationships/hyperlink" Target="https://www.ine.es/prodyser/espa_cifras/2019/9/" TargetMode="Externa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hyperlink" Target="http://www.dgt.es/informacion-municipal/2015/individuales/alicante/03079_Ibi.pdf"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hyperlink" Target="http://info.igme.es/visorweb/" TargetMode="External"/><Relationship Id="rId67" Type="http://schemas.openxmlformats.org/officeDocument/2006/relationships/hyperlink" Target="https://pavagua.com/obra/estacion-depuradora-aguas-residuales-ibi-alicante/" TargetMode="External"/><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hyperlink" Target="http://www.ibi.es/es/turismo/conoce-ibi/datos-sobre-ibi/datos" TargetMode="External"/><Relationship Id="rId70" Type="http://schemas.openxmlformats.org/officeDocument/2006/relationships/hyperlink" Target="http://documentacion.diputacionalicante.es/6agric.asp?codigo=03079" TargetMode="External"/><Relationship Id="rId75" Type="http://schemas.openxmlformats.org/officeDocument/2006/relationships/hyperlink" Target="https://www.ine.es/jaxi/Datos.htm?path=/t20/e244/edificios/p04/l0/&amp;file=1mun00.px#!tabs-tabla"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hyperlink" Target="http://documentacion.diputacionalicante.es/4hogares.asp?codigo=03079" TargetMode="External"/><Relationship Id="rId65" Type="http://schemas.openxmlformats.org/officeDocument/2006/relationships/hyperlink" Target="http://www.parquesnaturales.gva.es/documents/80302499/82895491/CuadernofaunaFontRoja/41370782-d1b7-4853-83b6-ab25e83eec2c" TargetMode="External"/><Relationship Id="rId73" Type="http://schemas.openxmlformats.org/officeDocument/2006/relationships/hyperlink" Target="https://www.ine.es/dyngs/INEbase/es/operacion.htm?c=Estadistica_C&amp;cid=1254736176834&amp;idp=1254735976602&amp;menu=ultiDatos" TargetMode="Externa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hyperlink" Target="https://www.miteco.gob.es/es/calidad-y-evaluacion-ambiental/publicaciones/Memoria-anual-generacion-gestion-residuos.aspx" TargetMode="External"/><Relationship Id="rId7" Type="http://schemas.openxmlformats.org/officeDocument/2006/relationships/image" Target="media/image3.png"/><Relationship Id="rId71" Type="http://schemas.openxmlformats.org/officeDocument/2006/relationships/hyperlink" Target="http://www.ibi.es/noticia.asp?idnoticia=194331" TargetMode="External"/><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355</TotalTime>
  <Pages>26</Pages>
  <Words>4026</Words>
  <Characters>22146</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Kuyer , Nazim</dc:creator>
  <cp:keywords/>
  <dc:description/>
  <cp:lastModifiedBy>Kuyer , Nazim</cp:lastModifiedBy>
  <cp:revision>5</cp:revision>
  <dcterms:created xsi:type="dcterms:W3CDTF">2020-11-15T12:12:00Z</dcterms:created>
  <dcterms:modified xsi:type="dcterms:W3CDTF">2020-11-23T12:35:00Z</dcterms:modified>
</cp:coreProperties>
</file>